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2E1" w:rsidRDefault="00D662E1" w:rsidP="00D662E1">
      <w:pPr>
        <w:pStyle w:val="Zhlav"/>
        <w:pBdr>
          <w:bottom w:val="single" w:sz="4" w:space="1" w:color="auto"/>
        </w:pBdr>
        <w:ind w:right="567"/>
        <w:jc w:val="center"/>
        <w:rPr>
          <w:rFonts w:ascii="Calibri" w:hAnsi="Calibri" w:cs="Calibri"/>
          <w:b/>
          <w:sz w:val="28"/>
          <w:szCs w:val="28"/>
        </w:rPr>
      </w:pPr>
    </w:p>
    <w:p w:rsidR="00D662E1" w:rsidRPr="00D662E1" w:rsidRDefault="00184311" w:rsidP="00D662E1">
      <w:pPr>
        <w:pStyle w:val="Zhlav"/>
        <w:pBdr>
          <w:bottom w:val="single" w:sz="4" w:space="1" w:color="auto"/>
        </w:pBdr>
        <w:ind w:right="567"/>
        <w:jc w:val="center"/>
        <w:rPr>
          <w:rFonts w:ascii="Calibri" w:hAnsi="Calibri" w:cs="Calibri"/>
          <w:b/>
          <w:sz w:val="28"/>
          <w:szCs w:val="28"/>
        </w:rPr>
      </w:pPr>
      <w:r>
        <w:rPr>
          <w:rFonts w:ascii="Calibri" w:hAnsi="Calibri" w:cs="Calibri"/>
          <w:b/>
          <w:sz w:val="28"/>
          <w:szCs w:val="28"/>
        </w:rPr>
        <w:t>CENTRUM OBNOVY společného kulturního dědictví, loucká 3059/25, znojmo</w:t>
      </w:r>
    </w:p>
    <w:p w:rsidR="00D662E1" w:rsidRPr="00D662E1" w:rsidRDefault="00D662E1" w:rsidP="00D662E1">
      <w:pPr>
        <w:pStyle w:val="Zhlav"/>
        <w:ind w:right="567"/>
        <w:jc w:val="center"/>
        <w:rPr>
          <w:rFonts w:ascii="Calibri" w:hAnsi="Calibri" w:cs="Calibri"/>
          <w:sz w:val="28"/>
          <w:szCs w:val="28"/>
        </w:rPr>
      </w:pPr>
      <w:r w:rsidRPr="00D662E1">
        <w:rPr>
          <w:rFonts w:ascii="Calibri" w:hAnsi="Calibri" w:cs="Calibri"/>
          <w:b/>
          <w:sz w:val="28"/>
          <w:szCs w:val="28"/>
        </w:rPr>
        <w:t>ZMĚNA DOKONČENÉ STAVBY</w:t>
      </w:r>
    </w:p>
    <w:p w:rsidR="00E726BE" w:rsidRPr="00D662E1" w:rsidRDefault="00E726BE" w:rsidP="008C392A">
      <w:pPr>
        <w:pStyle w:val="Podtitul"/>
        <w:jc w:val="left"/>
        <w:rPr>
          <w:sz w:val="28"/>
          <w:szCs w:val="28"/>
        </w:rPr>
      </w:pPr>
    </w:p>
    <w:p w:rsidR="00E726BE" w:rsidRDefault="00E726BE" w:rsidP="008C392A">
      <w:pPr>
        <w:pStyle w:val="Podtitul"/>
        <w:jc w:val="left"/>
      </w:pPr>
    </w:p>
    <w:p w:rsidR="00E726BE" w:rsidRDefault="00E726BE" w:rsidP="008C392A">
      <w:pPr>
        <w:pStyle w:val="Podtitul"/>
        <w:jc w:val="left"/>
      </w:pPr>
    </w:p>
    <w:p w:rsidR="00E726BE" w:rsidRPr="000C4B4A" w:rsidRDefault="00E726BE" w:rsidP="00653C6E">
      <w:pPr>
        <w:pStyle w:val="Nzevspolenosti"/>
        <w:framePr w:w="0" w:hRule="auto" w:hSpace="0" w:wrap="auto" w:vAnchor="margin" w:hAnchor="text" w:yAlign="inline"/>
        <w:jc w:val="center"/>
        <w:rPr>
          <w:rFonts w:ascii="Verdana" w:hAnsi="Verdana" w:cs="Verdana"/>
        </w:rPr>
      </w:pPr>
    </w:p>
    <w:p w:rsidR="00E726BE" w:rsidRPr="000C4B4A" w:rsidRDefault="00E726BE" w:rsidP="00653C6E">
      <w:pPr>
        <w:pStyle w:val="Nzevspolenosti"/>
        <w:framePr w:w="0" w:hRule="auto" w:hSpace="0" w:wrap="auto" w:vAnchor="margin" w:hAnchor="text" w:yAlign="inline"/>
        <w:jc w:val="center"/>
        <w:rPr>
          <w:rFonts w:ascii="Verdana" w:hAnsi="Verdana" w:cs="Verdana"/>
          <w:sz w:val="52"/>
          <w:szCs w:val="52"/>
        </w:rPr>
      </w:pPr>
      <w:r w:rsidRPr="000C4B4A">
        <w:rPr>
          <w:rFonts w:ascii="Verdana" w:hAnsi="Verdana" w:cs="Verdana"/>
          <w:sz w:val="52"/>
          <w:szCs w:val="52"/>
        </w:rPr>
        <w:t>Plán BOZP</w:t>
      </w:r>
    </w:p>
    <w:p w:rsidR="00E726BE" w:rsidRPr="000C4B4A" w:rsidRDefault="00E726BE" w:rsidP="00653C6E">
      <w:pPr>
        <w:pStyle w:val="Nzevspolenosti"/>
        <w:framePr w:w="0" w:hRule="auto" w:hSpace="0" w:wrap="auto" w:vAnchor="margin" w:hAnchor="text" w:yAlign="inline"/>
        <w:jc w:val="center"/>
        <w:rPr>
          <w:rFonts w:ascii="Verdana" w:hAnsi="Verdana" w:cs="Verdana"/>
          <w:sz w:val="48"/>
          <w:szCs w:val="48"/>
        </w:rPr>
      </w:pPr>
    </w:p>
    <w:p w:rsidR="00E726BE" w:rsidRDefault="00E726BE" w:rsidP="009D7EFD">
      <w:pPr>
        <w:rPr>
          <w:b/>
          <w:bCs/>
        </w:rPr>
      </w:pPr>
    </w:p>
    <w:p w:rsidR="00E726BE" w:rsidRDefault="00E726BE" w:rsidP="00572CE7">
      <w:pPr>
        <w:rPr>
          <w:b/>
          <w:bCs/>
        </w:rPr>
      </w:pPr>
    </w:p>
    <w:p w:rsidR="00E726BE" w:rsidRDefault="00E726BE" w:rsidP="000C4B4A">
      <w:pPr>
        <w:jc w:val="center"/>
        <w:rPr>
          <w:b/>
          <w:bCs/>
        </w:rPr>
      </w:pPr>
    </w:p>
    <w:p w:rsidR="00E726BE" w:rsidRDefault="00FA7E38" w:rsidP="000C4B4A">
      <w:pPr>
        <w:jc w:val="center"/>
        <w:rPr>
          <w:b/>
          <w:bCs/>
        </w:rPr>
      </w:pPr>
      <w:r>
        <w:rPr>
          <w:b/>
          <w:bCs/>
        </w:rPr>
        <w:t>Účel</w:t>
      </w:r>
      <w:r w:rsidR="00E726BE" w:rsidRPr="000C4B4A">
        <w:rPr>
          <w:b/>
          <w:bCs/>
        </w:rPr>
        <w:t>:</w:t>
      </w:r>
    </w:p>
    <w:p w:rsidR="003D533B" w:rsidRDefault="003D533B" w:rsidP="008579B5">
      <w:pPr>
        <w:jc w:val="center"/>
      </w:pPr>
      <w:r>
        <w:t>P</w:t>
      </w:r>
      <w:r w:rsidR="00D662E1">
        <w:t>lán BOZP k přípravě stavby</w:t>
      </w:r>
    </w:p>
    <w:p w:rsidR="00E726BE" w:rsidRDefault="00E726BE" w:rsidP="000C4B4A"/>
    <w:p w:rsidR="00E726BE" w:rsidRPr="000C4B4A" w:rsidRDefault="00E726BE" w:rsidP="000C4B4A"/>
    <w:p w:rsidR="00E726BE" w:rsidRDefault="00FA7E38" w:rsidP="000C4B4A">
      <w:pPr>
        <w:jc w:val="center"/>
      </w:pPr>
      <w:r>
        <w:rPr>
          <w:b/>
          <w:bCs/>
        </w:rPr>
        <w:t>Zpracoval</w:t>
      </w:r>
      <w:r w:rsidR="00E726BE" w:rsidRPr="000C4B4A">
        <w:rPr>
          <w:b/>
          <w:bCs/>
        </w:rPr>
        <w:t>:</w:t>
      </w:r>
    </w:p>
    <w:p w:rsidR="00E726BE" w:rsidRPr="000C4B4A" w:rsidRDefault="00E726BE" w:rsidP="000C4B4A">
      <w:pPr>
        <w:jc w:val="center"/>
        <w:rPr>
          <w:b/>
          <w:bCs/>
          <w:sz w:val="20"/>
          <w:szCs w:val="20"/>
        </w:rPr>
      </w:pPr>
      <w:proofErr w:type="spellStart"/>
      <w:proofErr w:type="gramStart"/>
      <w:r w:rsidRPr="000C4B4A">
        <w:rPr>
          <w:b/>
          <w:bCs/>
          <w:sz w:val="20"/>
          <w:szCs w:val="20"/>
        </w:rPr>
        <w:t>Ing.Martin</w:t>
      </w:r>
      <w:proofErr w:type="spellEnd"/>
      <w:proofErr w:type="gramEnd"/>
      <w:r w:rsidRPr="000C4B4A">
        <w:rPr>
          <w:b/>
          <w:bCs/>
          <w:sz w:val="20"/>
          <w:szCs w:val="20"/>
        </w:rPr>
        <w:t xml:space="preserve"> Šimek, Pod Zahrádkami 664 , 665 01 Rosice</w:t>
      </w:r>
    </w:p>
    <w:p w:rsidR="00E726BE" w:rsidRDefault="00E726BE" w:rsidP="000C4B4A">
      <w:pPr>
        <w:jc w:val="center"/>
        <w:rPr>
          <w:b/>
          <w:bCs/>
          <w:sz w:val="20"/>
          <w:szCs w:val="20"/>
        </w:rPr>
      </w:pPr>
      <w:r w:rsidRPr="000C4B4A">
        <w:rPr>
          <w:b/>
          <w:bCs/>
          <w:sz w:val="20"/>
          <w:szCs w:val="20"/>
        </w:rPr>
        <w:t>Tel. 603 810 615, 546 410</w:t>
      </w:r>
      <w:r>
        <w:rPr>
          <w:b/>
          <w:bCs/>
          <w:sz w:val="20"/>
          <w:szCs w:val="20"/>
        </w:rPr>
        <w:t> </w:t>
      </w:r>
      <w:r w:rsidRPr="000C4B4A">
        <w:rPr>
          <w:b/>
          <w:bCs/>
          <w:sz w:val="20"/>
          <w:szCs w:val="20"/>
        </w:rPr>
        <w:t xml:space="preserve">293 </w:t>
      </w:r>
    </w:p>
    <w:p w:rsidR="00FC51F7" w:rsidRPr="00FC51F7" w:rsidRDefault="00E726BE" w:rsidP="00FC51F7">
      <w:pPr>
        <w:jc w:val="center"/>
        <w:rPr>
          <w:bCs/>
          <w:sz w:val="20"/>
          <w:szCs w:val="20"/>
        </w:rPr>
      </w:pPr>
      <w:r w:rsidRPr="00FC51F7">
        <w:rPr>
          <w:bCs/>
          <w:sz w:val="20"/>
          <w:szCs w:val="20"/>
        </w:rPr>
        <w:t>IČ : 675 95</w:t>
      </w:r>
      <w:r w:rsidR="00FC51F7" w:rsidRPr="00FC51F7">
        <w:rPr>
          <w:bCs/>
          <w:sz w:val="20"/>
          <w:szCs w:val="20"/>
        </w:rPr>
        <w:t> </w:t>
      </w:r>
      <w:r w:rsidRPr="00FC51F7">
        <w:rPr>
          <w:bCs/>
          <w:sz w:val="20"/>
          <w:szCs w:val="20"/>
        </w:rPr>
        <w:t>308</w:t>
      </w:r>
    </w:p>
    <w:p w:rsidR="00FC51F7" w:rsidRPr="00FC51F7" w:rsidRDefault="00FC51F7" w:rsidP="00FC51F7">
      <w:pPr>
        <w:tabs>
          <w:tab w:val="left" w:pos="3240"/>
        </w:tabs>
        <w:ind w:left="3240" w:hanging="3240"/>
        <w:jc w:val="center"/>
        <w:rPr>
          <w:rFonts w:asciiTheme="minorHAnsi" w:hAnsiTheme="minorHAnsi" w:cs="Verdana"/>
          <w:b/>
        </w:rPr>
      </w:pPr>
      <w:r w:rsidRPr="00FC51F7">
        <w:rPr>
          <w:rFonts w:asciiTheme="minorHAnsi" w:hAnsiTheme="minorHAnsi" w:cs="Verdana"/>
          <w:b/>
        </w:rPr>
        <w:t>osvědčení KOO BOZP : ITI/292/KOO/2012</w:t>
      </w:r>
    </w:p>
    <w:p w:rsidR="00FC51F7" w:rsidRPr="000C4B4A" w:rsidRDefault="00FC51F7" w:rsidP="00FC51F7">
      <w:pPr>
        <w:jc w:val="center"/>
        <w:rPr>
          <w:b/>
          <w:bCs/>
          <w:sz w:val="20"/>
          <w:szCs w:val="20"/>
        </w:rPr>
      </w:pPr>
    </w:p>
    <w:p w:rsidR="00E726BE" w:rsidRDefault="00731B35" w:rsidP="000C4B4A">
      <w:pPr>
        <w:jc w:val="center"/>
        <w:rPr>
          <w:b/>
          <w:bCs/>
          <w:sz w:val="20"/>
          <w:szCs w:val="20"/>
        </w:rPr>
      </w:pPr>
      <w:hyperlink r:id="rId8" w:history="1">
        <w:r w:rsidR="00E726BE" w:rsidRPr="000C4B4A">
          <w:rPr>
            <w:rStyle w:val="Hypertextovodkaz"/>
            <w:b/>
            <w:bCs/>
            <w:sz w:val="20"/>
            <w:szCs w:val="20"/>
          </w:rPr>
          <w:t>simek.martin@volny.cz</w:t>
        </w:r>
      </w:hyperlink>
    </w:p>
    <w:p w:rsidR="00E726BE" w:rsidRDefault="00731B35" w:rsidP="000C4B4A">
      <w:pPr>
        <w:jc w:val="center"/>
        <w:rPr>
          <w:b/>
          <w:bCs/>
          <w:sz w:val="20"/>
          <w:szCs w:val="20"/>
        </w:rPr>
      </w:pPr>
      <w:hyperlink r:id="rId9" w:history="1">
        <w:r w:rsidR="00E726BE" w:rsidRPr="006A219D">
          <w:rPr>
            <w:rStyle w:val="Hypertextovodkaz"/>
            <w:b/>
            <w:bCs/>
            <w:sz w:val="20"/>
            <w:szCs w:val="20"/>
          </w:rPr>
          <w:t>www.mollova-simek.cz</w:t>
        </w:r>
      </w:hyperlink>
    </w:p>
    <w:p w:rsidR="00E726BE" w:rsidRDefault="00E726BE" w:rsidP="00572CE7"/>
    <w:p w:rsidR="00E726BE" w:rsidRDefault="00E726BE" w:rsidP="00FC51F7"/>
    <w:p w:rsidR="00E726BE" w:rsidRDefault="00E726BE" w:rsidP="000C4B4A">
      <w:pPr>
        <w:jc w:val="center"/>
      </w:pPr>
    </w:p>
    <w:tbl>
      <w:tblPr>
        <w:tblW w:w="9035" w:type="dxa"/>
        <w:tblInd w:w="-68" w:type="dxa"/>
        <w:tblCellMar>
          <w:left w:w="70" w:type="dxa"/>
          <w:right w:w="70" w:type="dxa"/>
        </w:tblCellMar>
        <w:tblLook w:val="0000"/>
      </w:tblPr>
      <w:tblGrid>
        <w:gridCol w:w="960"/>
        <w:gridCol w:w="3895"/>
        <w:gridCol w:w="1320"/>
        <w:gridCol w:w="2860"/>
      </w:tblGrid>
      <w:tr w:rsidR="00E726BE" w:rsidRPr="008B573F">
        <w:trPr>
          <w:trHeight w:val="300"/>
        </w:trPr>
        <w:tc>
          <w:tcPr>
            <w:tcW w:w="960" w:type="dxa"/>
            <w:tcBorders>
              <w:top w:val="single" w:sz="4" w:space="0" w:color="auto"/>
              <w:left w:val="single" w:sz="4" w:space="0" w:color="auto"/>
              <w:bottom w:val="single" w:sz="4" w:space="0" w:color="auto"/>
              <w:right w:val="single" w:sz="4" w:space="0" w:color="auto"/>
            </w:tcBorders>
            <w:noWrap/>
            <w:vAlign w:val="bottom"/>
          </w:tcPr>
          <w:p w:rsidR="00E726BE" w:rsidRPr="008B573F" w:rsidRDefault="00E726BE" w:rsidP="008B573F">
            <w:pPr>
              <w:spacing w:after="0"/>
              <w:rPr>
                <w:b/>
                <w:bCs/>
                <w:sz w:val="16"/>
                <w:szCs w:val="16"/>
              </w:rPr>
            </w:pPr>
            <w:proofErr w:type="spellStart"/>
            <w:proofErr w:type="gramStart"/>
            <w:r w:rsidRPr="008B573F">
              <w:rPr>
                <w:b/>
                <w:bCs/>
                <w:sz w:val="16"/>
                <w:szCs w:val="16"/>
              </w:rPr>
              <w:t>č.revize</w:t>
            </w:r>
            <w:proofErr w:type="spellEnd"/>
            <w:proofErr w:type="gramEnd"/>
          </w:p>
        </w:tc>
        <w:tc>
          <w:tcPr>
            <w:tcW w:w="3895" w:type="dxa"/>
            <w:tcBorders>
              <w:top w:val="single" w:sz="4" w:space="0" w:color="auto"/>
              <w:left w:val="nil"/>
              <w:bottom w:val="single" w:sz="4" w:space="0" w:color="auto"/>
              <w:right w:val="single" w:sz="4" w:space="0" w:color="auto"/>
            </w:tcBorders>
            <w:noWrap/>
            <w:vAlign w:val="bottom"/>
          </w:tcPr>
          <w:p w:rsidR="00E726BE" w:rsidRPr="008B573F" w:rsidRDefault="00E726BE" w:rsidP="008B573F">
            <w:pPr>
              <w:spacing w:after="0"/>
              <w:rPr>
                <w:b/>
                <w:bCs/>
                <w:sz w:val="16"/>
                <w:szCs w:val="16"/>
              </w:rPr>
            </w:pPr>
            <w:r w:rsidRPr="008B573F">
              <w:rPr>
                <w:b/>
                <w:bCs/>
                <w:sz w:val="16"/>
                <w:szCs w:val="16"/>
              </w:rPr>
              <w:t>popis změny</w:t>
            </w:r>
          </w:p>
        </w:tc>
        <w:tc>
          <w:tcPr>
            <w:tcW w:w="1320" w:type="dxa"/>
            <w:tcBorders>
              <w:top w:val="single" w:sz="4" w:space="0" w:color="auto"/>
              <w:left w:val="nil"/>
              <w:bottom w:val="single" w:sz="4" w:space="0" w:color="auto"/>
              <w:right w:val="single" w:sz="4" w:space="0" w:color="auto"/>
            </w:tcBorders>
            <w:noWrap/>
            <w:vAlign w:val="bottom"/>
          </w:tcPr>
          <w:p w:rsidR="00E726BE" w:rsidRPr="008B573F" w:rsidRDefault="00E726BE" w:rsidP="008B573F">
            <w:pPr>
              <w:spacing w:after="0"/>
              <w:rPr>
                <w:b/>
                <w:bCs/>
                <w:sz w:val="16"/>
                <w:szCs w:val="16"/>
              </w:rPr>
            </w:pPr>
            <w:r w:rsidRPr="008B573F">
              <w:rPr>
                <w:b/>
                <w:bCs/>
                <w:sz w:val="16"/>
                <w:szCs w:val="16"/>
              </w:rPr>
              <w:t>datum změny</w:t>
            </w:r>
          </w:p>
        </w:tc>
        <w:tc>
          <w:tcPr>
            <w:tcW w:w="2860" w:type="dxa"/>
            <w:tcBorders>
              <w:top w:val="single" w:sz="4" w:space="0" w:color="auto"/>
              <w:left w:val="nil"/>
              <w:bottom w:val="single" w:sz="4" w:space="0" w:color="auto"/>
              <w:right w:val="single" w:sz="4" w:space="0" w:color="auto"/>
            </w:tcBorders>
            <w:noWrap/>
            <w:vAlign w:val="bottom"/>
          </w:tcPr>
          <w:p w:rsidR="00E726BE" w:rsidRPr="008B573F" w:rsidRDefault="00E726BE" w:rsidP="008B573F">
            <w:pPr>
              <w:spacing w:after="0"/>
              <w:rPr>
                <w:b/>
                <w:bCs/>
                <w:sz w:val="16"/>
                <w:szCs w:val="16"/>
              </w:rPr>
            </w:pPr>
            <w:r w:rsidRPr="008B573F">
              <w:rPr>
                <w:b/>
                <w:bCs/>
                <w:sz w:val="16"/>
                <w:szCs w:val="16"/>
              </w:rPr>
              <w:t>podpis</w:t>
            </w:r>
          </w:p>
        </w:tc>
      </w:tr>
      <w:tr w:rsidR="00E726BE" w:rsidRPr="008B573F">
        <w:trPr>
          <w:trHeight w:val="300"/>
        </w:trPr>
        <w:tc>
          <w:tcPr>
            <w:tcW w:w="960" w:type="dxa"/>
            <w:tcBorders>
              <w:top w:val="nil"/>
              <w:left w:val="single" w:sz="4" w:space="0" w:color="auto"/>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r>
              <w:rPr>
                <w:sz w:val="20"/>
                <w:szCs w:val="20"/>
              </w:rPr>
              <w:t>00</w:t>
            </w:r>
          </w:p>
        </w:tc>
        <w:tc>
          <w:tcPr>
            <w:tcW w:w="3895"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r>
              <w:rPr>
                <w:sz w:val="20"/>
                <w:szCs w:val="20"/>
              </w:rPr>
              <w:t>První verze plánu BOZP</w:t>
            </w:r>
          </w:p>
        </w:tc>
        <w:tc>
          <w:tcPr>
            <w:tcW w:w="1320" w:type="dxa"/>
            <w:tcBorders>
              <w:top w:val="nil"/>
              <w:left w:val="nil"/>
              <w:bottom w:val="single" w:sz="4" w:space="0" w:color="auto"/>
              <w:right w:val="single" w:sz="4" w:space="0" w:color="auto"/>
            </w:tcBorders>
            <w:noWrap/>
            <w:vAlign w:val="bottom"/>
          </w:tcPr>
          <w:p w:rsidR="00E726BE" w:rsidRPr="008B573F" w:rsidRDefault="00E726BE" w:rsidP="003D533B">
            <w:pPr>
              <w:spacing w:after="0"/>
              <w:rPr>
                <w:sz w:val="20"/>
                <w:szCs w:val="20"/>
              </w:rPr>
            </w:pPr>
            <w:r w:rsidRPr="008B573F">
              <w:rPr>
                <w:sz w:val="20"/>
                <w:szCs w:val="20"/>
              </w:rPr>
              <w:t> </w:t>
            </w:r>
            <w:r w:rsidR="00135EA6">
              <w:rPr>
                <w:sz w:val="20"/>
                <w:szCs w:val="20"/>
              </w:rPr>
              <w:t>0</w:t>
            </w:r>
            <w:r w:rsidR="003D533B">
              <w:rPr>
                <w:sz w:val="20"/>
                <w:szCs w:val="20"/>
              </w:rPr>
              <w:t>9</w:t>
            </w:r>
            <w:r>
              <w:rPr>
                <w:sz w:val="20"/>
                <w:szCs w:val="20"/>
              </w:rPr>
              <w:t>/201</w:t>
            </w:r>
            <w:r w:rsidR="003D533B">
              <w:rPr>
                <w:sz w:val="20"/>
                <w:szCs w:val="20"/>
              </w:rPr>
              <w:t>7</w:t>
            </w:r>
          </w:p>
        </w:tc>
        <w:tc>
          <w:tcPr>
            <w:tcW w:w="286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r>
      <w:tr w:rsidR="00E726BE" w:rsidRPr="008B573F">
        <w:trPr>
          <w:trHeight w:val="300"/>
        </w:trPr>
        <w:tc>
          <w:tcPr>
            <w:tcW w:w="960" w:type="dxa"/>
            <w:tcBorders>
              <w:top w:val="nil"/>
              <w:left w:val="single" w:sz="4" w:space="0" w:color="auto"/>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3895"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132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286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r>
      <w:tr w:rsidR="00E726BE" w:rsidRPr="008B573F">
        <w:trPr>
          <w:trHeight w:val="300"/>
        </w:trPr>
        <w:tc>
          <w:tcPr>
            <w:tcW w:w="960" w:type="dxa"/>
            <w:tcBorders>
              <w:top w:val="nil"/>
              <w:left w:val="single" w:sz="4" w:space="0" w:color="auto"/>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3895"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132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286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r>
      <w:tr w:rsidR="00E726BE" w:rsidRPr="008B573F">
        <w:trPr>
          <w:trHeight w:val="300"/>
        </w:trPr>
        <w:tc>
          <w:tcPr>
            <w:tcW w:w="960" w:type="dxa"/>
            <w:tcBorders>
              <w:top w:val="nil"/>
              <w:left w:val="single" w:sz="4" w:space="0" w:color="auto"/>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3895"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132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286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r>
      <w:tr w:rsidR="00E726BE" w:rsidRPr="008B573F">
        <w:trPr>
          <w:trHeight w:val="300"/>
        </w:trPr>
        <w:tc>
          <w:tcPr>
            <w:tcW w:w="960" w:type="dxa"/>
            <w:tcBorders>
              <w:top w:val="nil"/>
              <w:left w:val="single" w:sz="4" w:space="0" w:color="auto"/>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3895"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132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286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r>
      <w:tr w:rsidR="00E726BE" w:rsidRPr="008B573F">
        <w:trPr>
          <w:trHeight w:val="300"/>
        </w:trPr>
        <w:tc>
          <w:tcPr>
            <w:tcW w:w="960" w:type="dxa"/>
            <w:tcBorders>
              <w:top w:val="nil"/>
              <w:left w:val="single" w:sz="4" w:space="0" w:color="auto"/>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3895"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132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286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r>
      <w:tr w:rsidR="00E726BE" w:rsidRPr="008B573F">
        <w:trPr>
          <w:trHeight w:val="300"/>
        </w:trPr>
        <w:tc>
          <w:tcPr>
            <w:tcW w:w="960" w:type="dxa"/>
            <w:tcBorders>
              <w:top w:val="nil"/>
              <w:left w:val="single" w:sz="4" w:space="0" w:color="auto"/>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3895"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132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c>
          <w:tcPr>
            <w:tcW w:w="2860" w:type="dxa"/>
            <w:tcBorders>
              <w:top w:val="nil"/>
              <w:left w:val="nil"/>
              <w:bottom w:val="single" w:sz="4" w:space="0" w:color="auto"/>
              <w:right w:val="single" w:sz="4" w:space="0" w:color="auto"/>
            </w:tcBorders>
            <w:noWrap/>
            <w:vAlign w:val="bottom"/>
          </w:tcPr>
          <w:p w:rsidR="00E726BE" w:rsidRPr="008B573F" w:rsidRDefault="00E726BE" w:rsidP="008B573F">
            <w:pPr>
              <w:spacing w:after="0"/>
              <w:rPr>
                <w:sz w:val="20"/>
                <w:szCs w:val="20"/>
              </w:rPr>
            </w:pPr>
            <w:r w:rsidRPr="008B573F">
              <w:rPr>
                <w:sz w:val="20"/>
                <w:szCs w:val="20"/>
              </w:rPr>
              <w:t> </w:t>
            </w:r>
          </w:p>
        </w:tc>
      </w:tr>
    </w:tbl>
    <w:p w:rsidR="00E726BE" w:rsidRPr="000C4B4A" w:rsidRDefault="00E726BE" w:rsidP="008C392A">
      <w:pPr>
        <w:pStyle w:val="Podtitul"/>
        <w:jc w:val="left"/>
        <w:rPr>
          <w:rFonts w:ascii="Verdana" w:hAnsi="Verdana" w:cs="Verdana"/>
        </w:rPr>
      </w:pPr>
    </w:p>
    <w:p w:rsidR="00AC104D" w:rsidRDefault="00AC104D" w:rsidP="00643AD6">
      <w:pPr>
        <w:pStyle w:val="Obsah1"/>
        <w:rPr>
          <w:snapToGrid w:val="0"/>
        </w:rPr>
      </w:pPr>
    </w:p>
    <w:p w:rsidR="00E726BE" w:rsidRDefault="00E726BE" w:rsidP="00643AD6">
      <w:pPr>
        <w:pStyle w:val="Obsah1"/>
        <w:rPr>
          <w:snapToGrid w:val="0"/>
        </w:rPr>
      </w:pPr>
      <w:r w:rsidRPr="000C4B4A">
        <w:rPr>
          <w:snapToGrid w:val="0"/>
        </w:rPr>
        <w:t>OBSAH</w:t>
      </w:r>
    </w:p>
    <w:p w:rsidR="00E726BE" w:rsidRPr="00864D38" w:rsidRDefault="00E726BE" w:rsidP="00864D38"/>
    <w:p w:rsidR="00E726BE" w:rsidRDefault="00E726BE" w:rsidP="003D533B">
      <w:pPr>
        <w:numPr>
          <w:ilvl w:val="0"/>
          <w:numId w:val="20"/>
        </w:numPr>
        <w:rPr>
          <w:b/>
          <w:bCs/>
        </w:rPr>
      </w:pPr>
      <w:r w:rsidRPr="00864D38">
        <w:rPr>
          <w:b/>
          <w:bCs/>
        </w:rPr>
        <w:t>Identifikační údaje</w:t>
      </w:r>
    </w:p>
    <w:p w:rsidR="003D533B" w:rsidRPr="00412BE0" w:rsidRDefault="003D533B" w:rsidP="003D533B">
      <w:pPr>
        <w:ind w:left="1065"/>
        <w:rPr>
          <w:bCs/>
          <w:sz w:val="20"/>
          <w:szCs w:val="20"/>
        </w:rPr>
      </w:pPr>
      <w:proofErr w:type="gramStart"/>
      <w:r w:rsidRPr="00412BE0">
        <w:rPr>
          <w:bCs/>
          <w:sz w:val="20"/>
          <w:szCs w:val="20"/>
        </w:rPr>
        <w:t>A.1) Údaje</w:t>
      </w:r>
      <w:proofErr w:type="gramEnd"/>
      <w:r w:rsidRPr="00412BE0">
        <w:rPr>
          <w:bCs/>
          <w:sz w:val="20"/>
          <w:szCs w:val="20"/>
        </w:rPr>
        <w:t xml:space="preserve"> o stavbě</w:t>
      </w:r>
    </w:p>
    <w:p w:rsidR="003D533B" w:rsidRPr="00412BE0" w:rsidRDefault="003D533B" w:rsidP="003D533B">
      <w:pPr>
        <w:ind w:left="1065"/>
        <w:rPr>
          <w:bCs/>
          <w:sz w:val="20"/>
          <w:szCs w:val="20"/>
        </w:rPr>
      </w:pPr>
      <w:proofErr w:type="gramStart"/>
      <w:r w:rsidRPr="00412BE0">
        <w:rPr>
          <w:bCs/>
          <w:sz w:val="20"/>
          <w:szCs w:val="20"/>
        </w:rPr>
        <w:t>A.2.)</w:t>
      </w:r>
      <w:proofErr w:type="gramEnd"/>
      <w:r w:rsidRPr="00412BE0">
        <w:rPr>
          <w:bCs/>
          <w:sz w:val="20"/>
          <w:szCs w:val="20"/>
        </w:rPr>
        <w:t xml:space="preserve"> Odůvodnění pro zpracování plánu</w:t>
      </w:r>
    </w:p>
    <w:p w:rsidR="00E726BE" w:rsidRPr="00412BE0" w:rsidRDefault="003D533B" w:rsidP="003D533B">
      <w:pPr>
        <w:ind w:left="1065"/>
        <w:rPr>
          <w:bCs/>
          <w:sz w:val="20"/>
          <w:szCs w:val="20"/>
        </w:rPr>
      </w:pPr>
      <w:proofErr w:type="gramStart"/>
      <w:r w:rsidRPr="00412BE0">
        <w:rPr>
          <w:bCs/>
          <w:sz w:val="20"/>
          <w:szCs w:val="20"/>
        </w:rPr>
        <w:t>A.3.)</w:t>
      </w:r>
      <w:proofErr w:type="gramEnd"/>
      <w:r w:rsidRPr="00412BE0">
        <w:rPr>
          <w:bCs/>
          <w:sz w:val="20"/>
          <w:szCs w:val="20"/>
        </w:rPr>
        <w:t xml:space="preserve"> Údaje o </w:t>
      </w:r>
      <w:r w:rsidR="00A2547B">
        <w:rPr>
          <w:bCs/>
          <w:sz w:val="20"/>
          <w:szCs w:val="20"/>
        </w:rPr>
        <w:t xml:space="preserve">zadavateli, </w:t>
      </w:r>
      <w:r w:rsidRPr="00412BE0">
        <w:rPr>
          <w:bCs/>
          <w:sz w:val="20"/>
          <w:szCs w:val="20"/>
        </w:rPr>
        <w:t>zpracovateli projektové dokumentace</w:t>
      </w:r>
      <w:r w:rsidR="00A2547B">
        <w:rPr>
          <w:bCs/>
          <w:sz w:val="20"/>
          <w:szCs w:val="20"/>
        </w:rPr>
        <w:t>, koordinátorovi</w:t>
      </w:r>
    </w:p>
    <w:p w:rsidR="00E726BE" w:rsidRPr="00864D38" w:rsidRDefault="00E726BE" w:rsidP="00F41207">
      <w:pPr>
        <w:numPr>
          <w:ilvl w:val="0"/>
          <w:numId w:val="20"/>
        </w:numPr>
        <w:rPr>
          <w:b/>
          <w:bCs/>
        </w:rPr>
      </w:pPr>
      <w:r w:rsidRPr="00864D38">
        <w:rPr>
          <w:b/>
          <w:bCs/>
        </w:rPr>
        <w:t xml:space="preserve">Situační </w:t>
      </w:r>
      <w:r w:rsidR="00FC052F">
        <w:rPr>
          <w:b/>
          <w:bCs/>
        </w:rPr>
        <w:t xml:space="preserve">výkres </w:t>
      </w:r>
      <w:r w:rsidRPr="00864D38">
        <w:rPr>
          <w:b/>
          <w:bCs/>
        </w:rPr>
        <w:t>stav</w:t>
      </w:r>
      <w:r w:rsidR="00F7433D">
        <w:rPr>
          <w:b/>
          <w:bCs/>
        </w:rPr>
        <w:t>by</w:t>
      </w:r>
      <w:r w:rsidR="00A2547B">
        <w:rPr>
          <w:b/>
          <w:bCs/>
        </w:rPr>
        <w:t xml:space="preserve"> </w:t>
      </w:r>
    </w:p>
    <w:p w:rsidR="00087561" w:rsidRPr="00864D38" w:rsidRDefault="00087561" w:rsidP="00087561">
      <w:pPr>
        <w:numPr>
          <w:ilvl w:val="0"/>
          <w:numId w:val="20"/>
        </w:numPr>
        <w:rPr>
          <w:b/>
          <w:bCs/>
        </w:rPr>
      </w:pPr>
      <w:r>
        <w:rPr>
          <w:b/>
          <w:bCs/>
        </w:rPr>
        <w:t xml:space="preserve">Základní informace o </w:t>
      </w:r>
      <w:proofErr w:type="gramStart"/>
      <w:r>
        <w:rPr>
          <w:b/>
          <w:bCs/>
        </w:rPr>
        <w:t>rozhodnutích , podmínkách</w:t>
      </w:r>
      <w:proofErr w:type="gramEnd"/>
      <w:r>
        <w:rPr>
          <w:b/>
          <w:bCs/>
        </w:rPr>
        <w:t xml:space="preserve"> BOZP</w:t>
      </w:r>
      <w:r w:rsidR="007B22EC">
        <w:rPr>
          <w:b/>
          <w:bCs/>
        </w:rPr>
        <w:t xml:space="preserve"> v rozhodnutích a v projektové dokumentaci </w:t>
      </w:r>
      <w:r>
        <w:rPr>
          <w:b/>
          <w:bCs/>
        </w:rPr>
        <w:t xml:space="preserve"> a</w:t>
      </w:r>
      <w:r w:rsidR="007B22EC">
        <w:rPr>
          <w:b/>
          <w:bCs/>
        </w:rPr>
        <w:t xml:space="preserve"> informace k</w:t>
      </w:r>
      <w:r>
        <w:rPr>
          <w:b/>
          <w:bCs/>
        </w:rPr>
        <w:t xml:space="preserve"> dokumentů</w:t>
      </w:r>
      <w:r w:rsidR="007B22EC">
        <w:rPr>
          <w:b/>
          <w:bCs/>
        </w:rPr>
        <w:t>m</w:t>
      </w:r>
      <w:r w:rsidR="00055A91">
        <w:rPr>
          <w:b/>
          <w:bCs/>
        </w:rPr>
        <w:t xml:space="preserve"> týkajících se </w:t>
      </w:r>
      <w:proofErr w:type="spellStart"/>
      <w:r w:rsidR="00055A91">
        <w:rPr>
          <w:b/>
          <w:bCs/>
        </w:rPr>
        <w:t>stavb</w:t>
      </w:r>
      <w:proofErr w:type="spellEnd"/>
      <w:r>
        <w:rPr>
          <w:b/>
          <w:bCs/>
        </w:rPr>
        <w:tab/>
      </w:r>
    </w:p>
    <w:p w:rsidR="00087561" w:rsidRDefault="00087561" w:rsidP="00087561">
      <w:pPr>
        <w:numPr>
          <w:ilvl w:val="0"/>
          <w:numId w:val="20"/>
        </w:numPr>
        <w:rPr>
          <w:b/>
          <w:bCs/>
        </w:rPr>
      </w:pPr>
      <w:r>
        <w:rPr>
          <w:b/>
          <w:bCs/>
        </w:rPr>
        <w:t>Postupy na staveništi řešící a specifikující opatření z platných právních předpisů</w:t>
      </w:r>
    </w:p>
    <w:p w:rsidR="00E726BE" w:rsidRPr="00864D38" w:rsidRDefault="00E726BE" w:rsidP="00087561">
      <w:pPr>
        <w:numPr>
          <w:ilvl w:val="0"/>
          <w:numId w:val="20"/>
        </w:numPr>
        <w:rPr>
          <w:b/>
          <w:bCs/>
        </w:rPr>
      </w:pPr>
      <w:r w:rsidRPr="00864D38">
        <w:rPr>
          <w:b/>
          <w:bCs/>
        </w:rPr>
        <w:t>Kontrolní a organizační činnost</w:t>
      </w:r>
    </w:p>
    <w:p w:rsidR="00E726BE" w:rsidRPr="00864D38" w:rsidRDefault="00E726BE" w:rsidP="00F41207">
      <w:pPr>
        <w:numPr>
          <w:ilvl w:val="0"/>
          <w:numId w:val="20"/>
        </w:numPr>
        <w:rPr>
          <w:b/>
          <w:bCs/>
        </w:rPr>
      </w:pPr>
      <w:r w:rsidRPr="00864D38">
        <w:rPr>
          <w:b/>
          <w:bCs/>
        </w:rPr>
        <w:t>Lhůty porad BOZP</w:t>
      </w:r>
    </w:p>
    <w:p w:rsidR="00E726BE" w:rsidRPr="00864D38" w:rsidRDefault="00E726BE" w:rsidP="00F41207">
      <w:pPr>
        <w:numPr>
          <w:ilvl w:val="0"/>
          <w:numId w:val="20"/>
        </w:numPr>
        <w:rPr>
          <w:b/>
          <w:bCs/>
        </w:rPr>
      </w:pPr>
      <w:r w:rsidRPr="00864D38">
        <w:rPr>
          <w:b/>
          <w:bCs/>
        </w:rPr>
        <w:t>Přebírání pracoviště</w:t>
      </w:r>
    </w:p>
    <w:p w:rsidR="00E726BE" w:rsidRDefault="00E726BE" w:rsidP="00F41207">
      <w:pPr>
        <w:numPr>
          <w:ilvl w:val="0"/>
          <w:numId w:val="20"/>
        </w:numPr>
        <w:rPr>
          <w:b/>
          <w:bCs/>
        </w:rPr>
      </w:pPr>
      <w:r w:rsidRPr="00864D38">
        <w:rPr>
          <w:b/>
          <w:bCs/>
        </w:rPr>
        <w:t>Dokumentace BOZP na staveništi</w:t>
      </w:r>
      <w:r>
        <w:rPr>
          <w:b/>
          <w:bCs/>
        </w:rPr>
        <w:t xml:space="preserve"> a prostředky první pomoci</w:t>
      </w:r>
    </w:p>
    <w:p w:rsidR="00E726BE" w:rsidRDefault="00E726BE" w:rsidP="00F41207">
      <w:pPr>
        <w:numPr>
          <w:ilvl w:val="0"/>
          <w:numId w:val="20"/>
        </w:numPr>
        <w:rPr>
          <w:b/>
          <w:bCs/>
        </w:rPr>
      </w:pPr>
      <w:r>
        <w:rPr>
          <w:b/>
          <w:bCs/>
        </w:rPr>
        <w:t>Školení BOZP</w:t>
      </w:r>
    </w:p>
    <w:p w:rsidR="00E726BE" w:rsidRPr="00864D38" w:rsidRDefault="00E726BE" w:rsidP="00F41207">
      <w:pPr>
        <w:numPr>
          <w:ilvl w:val="0"/>
          <w:numId w:val="20"/>
        </w:numPr>
        <w:rPr>
          <w:b/>
          <w:bCs/>
        </w:rPr>
      </w:pPr>
      <w:r>
        <w:rPr>
          <w:b/>
          <w:bCs/>
        </w:rPr>
        <w:t>Závěr</w:t>
      </w:r>
    </w:p>
    <w:p w:rsidR="00E726BE" w:rsidRPr="00864D38" w:rsidRDefault="00E726BE" w:rsidP="00864D38"/>
    <w:p w:rsidR="00F7433D" w:rsidRDefault="00E726BE" w:rsidP="00643AD6">
      <w:pPr>
        <w:pStyle w:val="Obsah1"/>
        <w:rPr>
          <w:rFonts w:ascii="Verdana" w:hAnsi="Verdana" w:cs="Verdana"/>
          <w:snapToGrid w:val="0"/>
          <w:sz w:val="18"/>
          <w:szCs w:val="18"/>
        </w:rPr>
      </w:pPr>
      <w:r>
        <w:rPr>
          <w:rFonts w:ascii="Verdana" w:hAnsi="Verdana" w:cs="Verdana"/>
          <w:snapToGrid w:val="0"/>
          <w:sz w:val="18"/>
          <w:szCs w:val="18"/>
        </w:rPr>
        <w:tab/>
      </w:r>
    </w:p>
    <w:p w:rsidR="00F7433D" w:rsidRDefault="00F7433D" w:rsidP="00643AD6">
      <w:pPr>
        <w:pStyle w:val="Obsah1"/>
        <w:rPr>
          <w:rFonts w:ascii="Verdana" w:hAnsi="Verdana" w:cs="Verdana"/>
          <w:snapToGrid w:val="0"/>
          <w:sz w:val="18"/>
          <w:szCs w:val="18"/>
        </w:rPr>
      </w:pPr>
    </w:p>
    <w:p w:rsidR="00F7433D" w:rsidRPr="00F7433D" w:rsidRDefault="00F7433D" w:rsidP="00F7433D">
      <w:pPr>
        <w:pStyle w:val="Obsah1"/>
        <w:rPr>
          <w:rFonts w:ascii="Verdana" w:hAnsi="Verdana" w:cs="Verdana"/>
          <w:snapToGrid w:val="0"/>
          <w:sz w:val="16"/>
          <w:szCs w:val="16"/>
        </w:rPr>
      </w:pPr>
      <w:r>
        <w:rPr>
          <w:rFonts w:ascii="Verdana" w:hAnsi="Verdana" w:cs="Verdana"/>
          <w:snapToGrid w:val="0"/>
          <w:sz w:val="16"/>
          <w:szCs w:val="16"/>
        </w:rPr>
        <w:tab/>
      </w:r>
      <w:r w:rsidRPr="004B6835">
        <w:rPr>
          <w:rFonts w:ascii="Verdana" w:hAnsi="Verdana" w:cs="Verdana"/>
          <w:snapToGrid w:val="0"/>
          <w:sz w:val="16"/>
          <w:szCs w:val="16"/>
        </w:rPr>
        <w:t>PŘíloha č.1</w:t>
      </w:r>
      <w:r>
        <w:rPr>
          <w:rFonts w:ascii="Verdana" w:hAnsi="Verdana" w:cs="Verdana"/>
          <w:snapToGrid w:val="0"/>
          <w:sz w:val="16"/>
          <w:szCs w:val="16"/>
        </w:rPr>
        <w:t>A</w:t>
      </w:r>
      <w:r w:rsidRPr="004B6835">
        <w:rPr>
          <w:rFonts w:ascii="Verdana" w:hAnsi="Verdana" w:cs="Verdana"/>
          <w:snapToGrid w:val="0"/>
          <w:sz w:val="16"/>
          <w:szCs w:val="16"/>
        </w:rPr>
        <w:t xml:space="preserve"> </w:t>
      </w:r>
      <w:r>
        <w:rPr>
          <w:rFonts w:ascii="Verdana" w:hAnsi="Verdana" w:cs="Verdana"/>
          <w:snapToGrid w:val="0"/>
          <w:sz w:val="16"/>
          <w:szCs w:val="16"/>
        </w:rPr>
        <w:t xml:space="preserve">       </w:t>
      </w:r>
      <w:r w:rsidRPr="004B6835">
        <w:rPr>
          <w:rFonts w:ascii="Verdana" w:hAnsi="Verdana" w:cs="Verdana"/>
          <w:snapToGrid w:val="0"/>
          <w:sz w:val="16"/>
          <w:szCs w:val="16"/>
        </w:rPr>
        <w:t xml:space="preserve">    Situační </w:t>
      </w:r>
      <w:proofErr w:type="gramStart"/>
      <w:r>
        <w:rPr>
          <w:rFonts w:ascii="Verdana" w:hAnsi="Verdana" w:cs="Verdana"/>
          <w:snapToGrid w:val="0"/>
          <w:sz w:val="16"/>
          <w:szCs w:val="16"/>
        </w:rPr>
        <w:t xml:space="preserve">výkres </w:t>
      </w:r>
      <w:r w:rsidRPr="004B6835">
        <w:rPr>
          <w:rFonts w:ascii="Verdana" w:hAnsi="Verdana" w:cs="Verdana"/>
          <w:snapToGrid w:val="0"/>
          <w:sz w:val="16"/>
          <w:szCs w:val="16"/>
        </w:rPr>
        <w:t xml:space="preserve"> staveniště</w:t>
      </w:r>
      <w:proofErr w:type="gramEnd"/>
      <w:r>
        <w:rPr>
          <w:rFonts w:ascii="Verdana" w:hAnsi="Verdana" w:cs="Verdana"/>
          <w:snapToGrid w:val="0"/>
          <w:sz w:val="16"/>
          <w:szCs w:val="16"/>
        </w:rPr>
        <w:t xml:space="preserve">  (Koordinační)</w:t>
      </w:r>
    </w:p>
    <w:p w:rsidR="00862A5C" w:rsidRPr="00F7433D" w:rsidRDefault="00F7433D" w:rsidP="00862A5C">
      <w:pPr>
        <w:pStyle w:val="Obsah1"/>
        <w:rPr>
          <w:rFonts w:ascii="Verdana" w:hAnsi="Verdana" w:cs="Verdana"/>
          <w:snapToGrid w:val="0"/>
          <w:sz w:val="16"/>
          <w:szCs w:val="16"/>
        </w:rPr>
      </w:pPr>
      <w:r>
        <w:rPr>
          <w:rFonts w:ascii="Verdana" w:hAnsi="Verdana" w:cs="Verdana"/>
          <w:snapToGrid w:val="0"/>
          <w:sz w:val="18"/>
          <w:szCs w:val="18"/>
        </w:rPr>
        <w:tab/>
      </w:r>
      <w:r w:rsidR="00862A5C" w:rsidRPr="004B6835">
        <w:rPr>
          <w:rFonts w:ascii="Verdana" w:hAnsi="Verdana" w:cs="Verdana"/>
          <w:snapToGrid w:val="0"/>
          <w:sz w:val="16"/>
          <w:szCs w:val="16"/>
        </w:rPr>
        <w:t>PŘíloha č.1</w:t>
      </w:r>
      <w:r w:rsidR="00862A5C">
        <w:rPr>
          <w:rFonts w:ascii="Verdana" w:hAnsi="Verdana" w:cs="Verdana"/>
          <w:snapToGrid w:val="0"/>
          <w:sz w:val="16"/>
          <w:szCs w:val="16"/>
        </w:rPr>
        <w:t>B</w:t>
      </w:r>
      <w:r w:rsidR="00862A5C" w:rsidRPr="004B6835">
        <w:rPr>
          <w:rFonts w:ascii="Verdana" w:hAnsi="Verdana" w:cs="Verdana"/>
          <w:snapToGrid w:val="0"/>
          <w:sz w:val="16"/>
          <w:szCs w:val="16"/>
        </w:rPr>
        <w:t xml:space="preserve"> </w:t>
      </w:r>
      <w:r w:rsidR="00862A5C">
        <w:rPr>
          <w:rFonts w:ascii="Verdana" w:hAnsi="Verdana" w:cs="Verdana"/>
          <w:snapToGrid w:val="0"/>
          <w:sz w:val="16"/>
          <w:szCs w:val="16"/>
        </w:rPr>
        <w:t xml:space="preserve">       </w:t>
      </w:r>
      <w:r w:rsidR="00862A5C" w:rsidRPr="004B6835">
        <w:rPr>
          <w:rFonts w:ascii="Verdana" w:hAnsi="Verdana" w:cs="Verdana"/>
          <w:snapToGrid w:val="0"/>
          <w:sz w:val="16"/>
          <w:szCs w:val="16"/>
        </w:rPr>
        <w:t xml:space="preserve">    Situační </w:t>
      </w:r>
      <w:proofErr w:type="gramStart"/>
      <w:r w:rsidR="00862A5C">
        <w:rPr>
          <w:rFonts w:ascii="Verdana" w:hAnsi="Verdana" w:cs="Verdana"/>
          <w:snapToGrid w:val="0"/>
          <w:sz w:val="16"/>
          <w:szCs w:val="16"/>
        </w:rPr>
        <w:t xml:space="preserve">výkres </w:t>
      </w:r>
      <w:r w:rsidR="00862A5C" w:rsidRPr="004B6835">
        <w:rPr>
          <w:rFonts w:ascii="Verdana" w:hAnsi="Verdana" w:cs="Verdana"/>
          <w:snapToGrid w:val="0"/>
          <w:sz w:val="16"/>
          <w:szCs w:val="16"/>
        </w:rPr>
        <w:t xml:space="preserve"> staveniště</w:t>
      </w:r>
      <w:proofErr w:type="gramEnd"/>
      <w:r w:rsidR="00862A5C">
        <w:rPr>
          <w:rFonts w:ascii="Verdana" w:hAnsi="Verdana" w:cs="Verdana"/>
          <w:snapToGrid w:val="0"/>
          <w:sz w:val="16"/>
          <w:szCs w:val="16"/>
        </w:rPr>
        <w:t xml:space="preserve">  (BOZP)</w:t>
      </w:r>
    </w:p>
    <w:p w:rsidR="00087561" w:rsidRPr="00F7433D" w:rsidRDefault="00087561" w:rsidP="00310FDF">
      <w:pPr>
        <w:pStyle w:val="Obsah1"/>
        <w:rPr>
          <w:rFonts w:ascii="Verdana" w:hAnsi="Verdana" w:cs="Verdana"/>
          <w:snapToGrid w:val="0"/>
          <w:sz w:val="16"/>
          <w:szCs w:val="16"/>
        </w:rPr>
      </w:pPr>
    </w:p>
    <w:p w:rsidR="00E726BE" w:rsidRPr="004B6835" w:rsidRDefault="00E726BE" w:rsidP="00643AD6">
      <w:pPr>
        <w:pStyle w:val="Obsah1"/>
        <w:rPr>
          <w:rFonts w:ascii="Verdana" w:hAnsi="Verdana" w:cs="Verdana"/>
          <w:snapToGrid w:val="0"/>
          <w:sz w:val="16"/>
          <w:szCs w:val="16"/>
        </w:rPr>
      </w:pPr>
      <w:r w:rsidRPr="004B6835">
        <w:rPr>
          <w:rFonts w:ascii="Verdana" w:hAnsi="Verdana" w:cs="Verdana"/>
          <w:snapToGrid w:val="0"/>
          <w:sz w:val="16"/>
          <w:szCs w:val="16"/>
        </w:rPr>
        <w:tab/>
        <w:t xml:space="preserve">PŘíloha </w:t>
      </w:r>
      <w:proofErr w:type="gramStart"/>
      <w:r w:rsidRPr="004B6835">
        <w:rPr>
          <w:rFonts w:ascii="Verdana" w:hAnsi="Verdana" w:cs="Verdana"/>
          <w:snapToGrid w:val="0"/>
          <w:sz w:val="16"/>
          <w:szCs w:val="16"/>
        </w:rPr>
        <w:t xml:space="preserve">č.2    </w:t>
      </w:r>
      <w:r w:rsidR="000111FB">
        <w:rPr>
          <w:rFonts w:ascii="Verdana" w:hAnsi="Verdana" w:cs="Verdana"/>
          <w:snapToGrid w:val="0"/>
          <w:sz w:val="16"/>
          <w:szCs w:val="16"/>
        </w:rPr>
        <w:t xml:space="preserve">      </w:t>
      </w:r>
      <w:r w:rsidRPr="004B6835">
        <w:rPr>
          <w:rFonts w:ascii="Verdana" w:hAnsi="Verdana" w:cs="Verdana"/>
          <w:snapToGrid w:val="0"/>
          <w:sz w:val="16"/>
          <w:szCs w:val="16"/>
        </w:rPr>
        <w:t xml:space="preserve">    tabulky</w:t>
      </w:r>
      <w:proofErr w:type="gramEnd"/>
      <w:r w:rsidRPr="004B6835">
        <w:rPr>
          <w:rFonts w:ascii="Verdana" w:hAnsi="Verdana" w:cs="Verdana"/>
          <w:snapToGrid w:val="0"/>
          <w:sz w:val="16"/>
          <w:szCs w:val="16"/>
        </w:rPr>
        <w:t xml:space="preserve"> s identifikovanými riziky na staveništi</w:t>
      </w:r>
    </w:p>
    <w:p w:rsidR="00E726BE" w:rsidRPr="004B6835" w:rsidRDefault="00E726BE" w:rsidP="00643AD6">
      <w:pPr>
        <w:pStyle w:val="Obsah1"/>
        <w:rPr>
          <w:rFonts w:ascii="Verdana" w:hAnsi="Verdana" w:cs="Verdana"/>
          <w:snapToGrid w:val="0"/>
          <w:color w:val="FF0000"/>
          <w:sz w:val="16"/>
          <w:szCs w:val="16"/>
        </w:rPr>
      </w:pPr>
      <w:r w:rsidRPr="004B6835">
        <w:rPr>
          <w:rFonts w:ascii="Verdana" w:hAnsi="Verdana" w:cs="Verdana"/>
          <w:snapToGrid w:val="0"/>
          <w:sz w:val="16"/>
          <w:szCs w:val="16"/>
        </w:rPr>
        <w:tab/>
      </w:r>
      <w:r w:rsidRPr="004B6835">
        <w:rPr>
          <w:rFonts w:ascii="Verdana" w:hAnsi="Verdana" w:cs="Verdana"/>
          <w:snapToGrid w:val="0"/>
          <w:color w:val="FF0000"/>
          <w:sz w:val="16"/>
          <w:szCs w:val="16"/>
        </w:rPr>
        <w:t xml:space="preserve">                              </w:t>
      </w:r>
      <w:r w:rsidR="000111FB">
        <w:rPr>
          <w:rFonts w:ascii="Verdana" w:hAnsi="Verdana" w:cs="Verdana"/>
          <w:snapToGrid w:val="0"/>
          <w:color w:val="FF0000"/>
          <w:sz w:val="16"/>
          <w:szCs w:val="16"/>
        </w:rPr>
        <w:t xml:space="preserve">     </w:t>
      </w:r>
      <w:r w:rsidRPr="004B6835">
        <w:rPr>
          <w:rFonts w:ascii="Verdana" w:hAnsi="Verdana" w:cs="Verdana"/>
          <w:snapToGrid w:val="0"/>
          <w:color w:val="FF0000"/>
          <w:sz w:val="16"/>
          <w:szCs w:val="16"/>
        </w:rPr>
        <w:t>-</w:t>
      </w:r>
      <w:r w:rsidR="00412BE0">
        <w:rPr>
          <w:rFonts w:ascii="Verdana" w:hAnsi="Verdana" w:cs="Verdana"/>
          <w:snapToGrid w:val="0"/>
          <w:color w:val="FF0000"/>
          <w:sz w:val="16"/>
          <w:szCs w:val="16"/>
        </w:rPr>
        <w:t xml:space="preserve">BUDE </w:t>
      </w:r>
      <w:r w:rsidRPr="004B6835">
        <w:rPr>
          <w:rFonts w:ascii="Verdana" w:hAnsi="Verdana" w:cs="Verdana"/>
          <w:snapToGrid w:val="0"/>
          <w:color w:val="FF0000"/>
          <w:sz w:val="16"/>
          <w:szCs w:val="16"/>
        </w:rPr>
        <w:t>doplněn</w:t>
      </w:r>
      <w:r>
        <w:rPr>
          <w:rFonts w:ascii="Verdana" w:hAnsi="Verdana" w:cs="Verdana"/>
          <w:snapToGrid w:val="0"/>
          <w:color w:val="FF0000"/>
          <w:sz w:val="16"/>
          <w:szCs w:val="16"/>
        </w:rPr>
        <w:t>O</w:t>
      </w:r>
      <w:r w:rsidRPr="004B6835">
        <w:rPr>
          <w:rFonts w:ascii="Verdana" w:hAnsi="Verdana" w:cs="Verdana"/>
          <w:snapToGrid w:val="0"/>
          <w:color w:val="FF0000"/>
          <w:sz w:val="16"/>
          <w:szCs w:val="16"/>
        </w:rPr>
        <w:t xml:space="preserve"> Zhotovitelem</w:t>
      </w:r>
      <w:r w:rsidR="00412BE0">
        <w:rPr>
          <w:rFonts w:ascii="Verdana" w:hAnsi="Verdana" w:cs="Verdana"/>
          <w:snapToGrid w:val="0"/>
          <w:color w:val="FF0000"/>
          <w:sz w:val="16"/>
          <w:szCs w:val="16"/>
        </w:rPr>
        <w:t xml:space="preserve"> před zahájením realizace</w:t>
      </w:r>
    </w:p>
    <w:p w:rsidR="00E726BE" w:rsidRDefault="00E726BE" w:rsidP="00643AD6">
      <w:pPr>
        <w:pStyle w:val="Obsah1"/>
        <w:rPr>
          <w:rFonts w:ascii="Verdana" w:hAnsi="Verdana" w:cs="Verdana"/>
          <w:snapToGrid w:val="0"/>
          <w:sz w:val="16"/>
          <w:szCs w:val="16"/>
        </w:rPr>
      </w:pPr>
      <w:r w:rsidRPr="004B6835">
        <w:rPr>
          <w:rFonts w:ascii="Verdana" w:hAnsi="Verdana" w:cs="Verdana"/>
          <w:snapToGrid w:val="0"/>
          <w:sz w:val="16"/>
          <w:szCs w:val="16"/>
        </w:rPr>
        <w:tab/>
        <w:t xml:space="preserve">PŘíloha </w:t>
      </w:r>
      <w:proofErr w:type="gramStart"/>
      <w:r w:rsidRPr="004B6835">
        <w:rPr>
          <w:rFonts w:ascii="Verdana" w:hAnsi="Verdana" w:cs="Verdana"/>
          <w:snapToGrid w:val="0"/>
          <w:sz w:val="16"/>
          <w:szCs w:val="16"/>
        </w:rPr>
        <w:t xml:space="preserve">č.3        </w:t>
      </w:r>
      <w:r w:rsidR="000111FB">
        <w:rPr>
          <w:rFonts w:ascii="Verdana" w:hAnsi="Verdana" w:cs="Verdana"/>
          <w:snapToGrid w:val="0"/>
          <w:sz w:val="16"/>
          <w:szCs w:val="16"/>
        </w:rPr>
        <w:t xml:space="preserve">      </w:t>
      </w:r>
      <w:r w:rsidRPr="004B6835">
        <w:rPr>
          <w:rFonts w:ascii="Verdana" w:hAnsi="Verdana" w:cs="Verdana"/>
          <w:snapToGrid w:val="0"/>
          <w:sz w:val="16"/>
          <w:szCs w:val="16"/>
        </w:rPr>
        <w:t>Časový</w:t>
      </w:r>
      <w:proofErr w:type="gramEnd"/>
      <w:r w:rsidRPr="004B6835">
        <w:rPr>
          <w:rFonts w:ascii="Verdana" w:hAnsi="Verdana" w:cs="Verdana"/>
          <w:snapToGrid w:val="0"/>
          <w:sz w:val="16"/>
          <w:szCs w:val="16"/>
        </w:rPr>
        <w:t xml:space="preserve"> harmonogram stavby</w:t>
      </w:r>
      <w:r w:rsidR="00BD5C08">
        <w:rPr>
          <w:rFonts w:ascii="Verdana" w:hAnsi="Verdana" w:cs="Verdana"/>
          <w:snapToGrid w:val="0"/>
          <w:sz w:val="16"/>
          <w:szCs w:val="16"/>
        </w:rPr>
        <w:t xml:space="preserve"> s důrazem na řešení BOZP</w:t>
      </w:r>
    </w:p>
    <w:p w:rsidR="00412BE0" w:rsidRPr="00412BE0" w:rsidRDefault="00412BE0" w:rsidP="00412BE0">
      <w:pPr>
        <w:pStyle w:val="Obsah1"/>
        <w:rPr>
          <w:rFonts w:ascii="Verdana" w:hAnsi="Verdana" w:cs="Verdana"/>
          <w:snapToGrid w:val="0"/>
          <w:color w:val="FF0000"/>
          <w:sz w:val="16"/>
          <w:szCs w:val="16"/>
        </w:rPr>
      </w:pPr>
      <w:r w:rsidRPr="004B6835">
        <w:rPr>
          <w:rFonts w:ascii="Verdana" w:hAnsi="Verdana" w:cs="Verdana"/>
          <w:snapToGrid w:val="0"/>
          <w:color w:val="FF0000"/>
          <w:sz w:val="16"/>
          <w:szCs w:val="16"/>
        </w:rPr>
        <w:t xml:space="preserve">                              </w:t>
      </w:r>
      <w:r>
        <w:rPr>
          <w:rFonts w:ascii="Verdana" w:hAnsi="Verdana" w:cs="Verdana"/>
          <w:snapToGrid w:val="0"/>
          <w:color w:val="FF0000"/>
          <w:sz w:val="16"/>
          <w:szCs w:val="16"/>
        </w:rPr>
        <w:t xml:space="preserve">               </w:t>
      </w:r>
    </w:p>
    <w:p w:rsidR="00E726BE" w:rsidRPr="004B6835" w:rsidRDefault="00E726BE" w:rsidP="00643AD6">
      <w:pPr>
        <w:pStyle w:val="Obsah1"/>
        <w:rPr>
          <w:rFonts w:ascii="Verdana" w:hAnsi="Verdana" w:cs="Verdana"/>
          <w:snapToGrid w:val="0"/>
          <w:sz w:val="16"/>
          <w:szCs w:val="16"/>
        </w:rPr>
      </w:pPr>
      <w:r w:rsidRPr="004B6835">
        <w:rPr>
          <w:rFonts w:ascii="Verdana" w:hAnsi="Verdana" w:cs="Verdana"/>
          <w:snapToGrid w:val="0"/>
          <w:sz w:val="16"/>
          <w:szCs w:val="16"/>
        </w:rPr>
        <w:tab/>
        <w:t xml:space="preserve">PŘíloha </w:t>
      </w:r>
      <w:proofErr w:type="gramStart"/>
      <w:r w:rsidRPr="004B6835">
        <w:rPr>
          <w:rFonts w:ascii="Verdana" w:hAnsi="Verdana" w:cs="Verdana"/>
          <w:snapToGrid w:val="0"/>
          <w:sz w:val="16"/>
          <w:szCs w:val="16"/>
        </w:rPr>
        <w:t xml:space="preserve">č.4        </w:t>
      </w:r>
      <w:r w:rsidR="000111FB">
        <w:rPr>
          <w:rFonts w:ascii="Verdana" w:hAnsi="Verdana" w:cs="Verdana"/>
          <w:snapToGrid w:val="0"/>
          <w:sz w:val="16"/>
          <w:szCs w:val="16"/>
        </w:rPr>
        <w:t xml:space="preserve">      </w:t>
      </w:r>
      <w:r w:rsidRPr="004B6835">
        <w:rPr>
          <w:rFonts w:ascii="Verdana" w:hAnsi="Verdana" w:cs="Verdana"/>
          <w:snapToGrid w:val="0"/>
          <w:sz w:val="16"/>
          <w:szCs w:val="16"/>
        </w:rPr>
        <w:t>PŘehled</w:t>
      </w:r>
      <w:proofErr w:type="gramEnd"/>
      <w:r w:rsidRPr="004B6835">
        <w:rPr>
          <w:rFonts w:ascii="Verdana" w:hAnsi="Verdana" w:cs="Verdana"/>
          <w:snapToGrid w:val="0"/>
          <w:sz w:val="16"/>
          <w:szCs w:val="16"/>
        </w:rPr>
        <w:t xml:space="preserve"> právních předpisů</w:t>
      </w:r>
    </w:p>
    <w:p w:rsidR="00E726BE" w:rsidRPr="004B6835" w:rsidRDefault="00E726BE" w:rsidP="00CA20CD">
      <w:pPr>
        <w:pStyle w:val="Obsah1"/>
        <w:rPr>
          <w:rFonts w:ascii="Verdana" w:hAnsi="Verdana" w:cs="Verdana"/>
          <w:snapToGrid w:val="0"/>
          <w:sz w:val="16"/>
          <w:szCs w:val="16"/>
        </w:rPr>
      </w:pPr>
      <w:r w:rsidRPr="004B6835">
        <w:rPr>
          <w:rFonts w:ascii="Verdana" w:hAnsi="Verdana" w:cs="Verdana"/>
          <w:snapToGrid w:val="0"/>
          <w:sz w:val="16"/>
          <w:szCs w:val="16"/>
        </w:rPr>
        <w:tab/>
        <w:t xml:space="preserve"> </w:t>
      </w:r>
    </w:p>
    <w:p w:rsidR="00E726BE" w:rsidRPr="000C4B4A" w:rsidRDefault="00E726BE" w:rsidP="00AC748D">
      <w:pPr>
        <w:rPr>
          <w:rFonts w:ascii="Verdana" w:hAnsi="Verdana" w:cs="Verdana"/>
          <w:sz w:val="20"/>
          <w:szCs w:val="20"/>
        </w:rPr>
      </w:pPr>
    </w:p>
    <w:p w:rsidR="00E726BE" w:rsidRDefault="00E726BE">
      <w:pPr>
        <w:rPr>
          <w:rFonts w:ascii="Verdana" w:hAnsi="Verdana" w:cs="Verdana"/>
          <w:sz w:val="20"/>
          <w:szCs w:val="20"/>
        </w:rPr>
      </w:pPr>
    </w:p>
    <w:p w:rsidR="00E726BE" w:rsidRDefault="00E726BE">
      <w:pPr>
        <w:rPr>
          <w:rFonts w:ascii="Verdana" w:hAnsi="Verdana" w:cs="Verdana"/>
          <w:sz w:val="20"/>
          <w:szCs w:val="20"/>
        </w:rPr>
      </w:pPr>
    </w:p>
    <w:p w:rsidR="00E726BE" w:rsidRDefault="00E726BE">
      <w:pPr>
        <w:rPr>
          <w:rFonts w:ascii="Verdana" w:hAnsi="Verdana" w:cs="Verdana"/>
          <w:sz w:val="20"/>
          <w:szCs w:val="20"/>
        </w:rPr>
      </w:pPr>
    </w:p>
    <w:p w:rsidR="00E726BE" w:rsidRPr="000C4B4A" w:rsidRDefault="00E726BE">
      <w:pPr>
        <w:rPr>
          <w:rFonts w:ascii="Verdana" w:hAnsi="Verdana" w:cs="Verdana"/>
          <w:sz w:val="20"/>
          <w:szCs w:val="20"/>
        </w:rPr>
      </w:pPr>
    </w:p>
    <w:p w:rsidR="00E726BE" w:rsidRPr="00384F91" w:rsidRDefault="00E726BE" w:rsidP="00C93B24">
      <w:pPr>
        <w:tabs>
          <w:tab w:val="left" w:pos="3480"/>
        </w:tabs>
        <w:rPr>
          <w:rFonts w:ascii="Verdana" w:hAnsi="Verdana" w:cs="Verdana"/>
          <w:b/>
          <w:bCs/>
          <w:caps/>
          <w:snapToGrid w:val="0"/>
          <w:sz w:val="18"/>
          <w:szCs w:val="18"/>
        </w:rPr>
      </w:pPr>
      <w:r w:rsidRPr="00384F91">
        <w:rPr>
          <w:rFonts w:ascii="Verdana" w:hAnsi="Verdana" w:cs="Verdana"/>
          <w:b/>
          <w:bCs/>
          <w:caps/>
          <w:snapToGrid w:val="0"/>
          <w:sz w:val="18"/>
          <w:szCs w:val="18"/>
        </w:rPr>
        <w:t>Použité zkratky:</w:t>
      </w:r>
      <w:r w:rsidRPr="00384F91">
        <w:rPr>
          <w:rFonts w:ascii="Verdana" w:hAnsi="Verdana" w:cs="Verdana"/>
          <w:b/>
          <w:bCs/>
          <w:caps/>
          <w:snapToGrid w:val="0"/>
          <w:sz w:val="18"/>
          <w:szCs w:val="18"/>
        </w:rPr>
        <w:tab/>
      </w:r>
    </w:p>
    <w:p w:rsidR="00E726BE" w:rsidRPr="00384F91" w:rsidRDefault="00E726BE" w:rsidP="00515E3C">
      <w:pPr>
        <w:rPr>
          <w:rFonts w:ascii="Verdana" w:hAnsi="Verdana" w:cs="Verdana"/>
          <w:caps/>
          <w:snapToGrid w:val="0"/>
          <w:sz w:val="18"/>
          <w:szCs w:val="18"/>
        </w:rPr>
      </w:pPr>
      <w:r w:rsidRPr="00384F91">
        <w:rPr>
          <w:rFonts w:ascii="Verdana" w:hAnsi="Verdana" w:cs="Verdana"/>
          <w:b/>
          <w:bCs/>
          <w:caps/>
          <w:snapToGrid w:val="0"/>
          <w:sz w:val="18"/>
          <w:szCs w:val="18"/>
        </w:rPr>
        <w:t>BOZP</w:t>
      </w:r>
      <w:r w:rsidRPr="00384F91">
        <w:rPr>
          <w:rFonts w:ascii="Verdana" w:hAnsi="Verdana" w:cs="Verdana"/>
          <w:caps/>
          <w:snapToGrid w:val="0"/>
          <w:sz w:val="18"/>
          <w:szCs w:val="18"/>
        </w:rPr>
        <w:t xml:space="preserve"> – bezpečnost a ochrana zdraví při práci</w:t>
      </w:r>
    </w:p>
    <w:p w:rsidR="00E726BE" w:rsidRPr="00384F91" w:rsidRDefault="00E726BE" w:rsidP="00A939A8">
      <w:pPr>
        <w:rPr>
          <w:rFonts w:ascii="Verdana" w:hAnsi="Verdana" w:cs="Verdana"/>
          <w:caps/>
          <w:snapToGrid w:val="0"/>
          <w:sz w:val="18"/>
          <w:szCs w:val="18"/>
        </w:rPr>
      </w:pPr>
      <w:r w:rsidRPr="00384F91">
        <w:rPr>
          <w:rFonts w:ascii="Verdana" w:hAnsi="Verdana" w:cs="Verdana"/>
          <w:b/>
          <w:bCs/>
          <w:caps/>
          <w:snapToGrid w:val="0"/>
          <w:sz w:val="18"/>
          <w:szCs w:val="18"/>
        </w:rPr>
        <w:t xml:space="preserve">OOPP </w:t>
      </w:r>
      <w:r w:rsidRPr="00384F91">
        <w:rPr>
          <w:rFonts w:ascii="Verdana" w:hAnsi="Verdana" w:cs="Verdana"/>
          <w:caps/>
          <w:snapToGrid w:val="0"/>
          <w:sz w:val="18"/>
          <w:szCs w:val="18"/>
        </w:rPr>
        <w:t>– osobní ochranné pracovní prostředky</w:t>
      </w:r>
    </w:p>
    <w:p w:rsidR="00E726BE" w:rsidRPr="00384F91" w:rsidRDefault="00E726BE" w:rsidP="00A939A8">
      <w:pPr>
        <w:rPr>
          <w:rFonts w:ascii="Verdana" w:hAnsi="Verdana" w:cs="Verdana"/>
          <w:caps/>
          <w:snapToGrid w:val="0"/>
          <w:sz w:val="18"/>
          <w:szCs w:val="18"/>
        </w:rPr>
      </w:pPr>
      <w:r w:rsidRPr="00384F91">
        <w:rPr>
          <w:rFonts w:ascii="Verdana" w:hAnsi="Verdana" w:cs="Verdana"/>
          <w:b/>
          <w:bCs/>
          <w:caps/>
          <w:snapToGrid w:val="0"/>
          <w:sz w:val="18"/>
          <w:szCs w:val="18"/>
        </w:rPr>
        <w:t>OZO</w:t>
      </w:r>
      <w:r w:rsidRPr="00384F91">
        <w:rPr>
          <w:rFonts w:ascii="Verdana" w:hAnsi="Verdana" w:cs="Verdana"/>
          <w:caps/>
          <w:snapToGrid w:val="0"/>
          <w:sz w:val="18"/>
          <w:szCs w:val="18"/>
        </w:rPr>
        <w:t>- ODBORNĚ ZPŮSOBILÁ OSOBA DLE SVÉ ODBORNOSTI</w:t>
      </w:r>
    </w:p>
    <w:p w:rsidR="00E726BE" w:rsidRPr="00384F91" w:rsidRDefault="00E726BE" w:rsidP="00A939A8">
      <w:pPr>
        <w:rPr>
          <w:rFonts w:ascii="Verdana" w:hAnsi="Verdana" w:cs="Verdana"/>
          <w:caps/>
          <w:snapToGrid w:val="0"/>
          <w:sz w:val="18"/>
          <w:szCs w:val="18"/>
        </w:rPr>
      </w:pPr>
      <w:r w:rsidRPr="00384F91">
        <w:rPr>
          <w:rFonts w:ascii="Verdana" w:hAnsi="Verdana" w:cs="Verdana"/>
          <w:b/>
          <w:bCs/>
          <w:caps/>
          <w:snapToGrid w:val="0"/>
          <w:sz w:val="18"/>
          <w:szCs w:val="18"/>
        </w:rPr>
        <w:lastRenderedPageBreak/>
        <w:t>OSVČ</w:t>
      </w:r>
      <w:r w:rsidRPr="00384F91">
        <w:rPr>
          <w:rFonts w:ascii="Verdana" w:hAnsi="Verdana" w:cs="Verdana"/>
          <w:caps/>
          <w:snapToGrid w:val="0"/>
          <w:sz w:val="18"/>
          <w:szCs w:val="18"/>
        </w:rPr>
        <w:t>- OSOBA SAMOSTATNĚ VÝDĚLEČNĚ ČINNÁ</w:t>
      </w:r>
    </w:p>
    <w:p w:rsidR="00E726BE" w:rsidRPr="000C4B4A" w:rsidRDefault="00E726BE" w:rsidP="00A939A8">
      <w:pPr>
        <w:rPr>
          <w:rFonts w:ascii="Verdana" w:hAnsi="Verdana" w:cs="Verdana"/>
          <w:caps/>
          <w:snapToGrid w:val="0"/>
          <w:sz w:val="20"/>
          <w:szCs w:val="20"/>
        </w:rPr>
      </w:pPr>
    </w:p>
    <w:p w:rsidR="00E726BE" w:rsidRPr="000C4B4A" w:rsidRDefault="00E726BE" w:rsidP="00CB5BC7">
      <w:pPr>
        <w:pStyle w:val="Zkladntext"/>
        <w:rPr>
          <w:rFonts w:ascii="Verdana" w:hAnsi="Verdana" w:cs="Verdana"/>
          <w:sz w:val="20"/>
          <w:szCs w:val="20"/>
        </w:rPr>
      </w:pPr>
    </w:p>
    <w:p w:rsidR="00E726BE" w:rsidRPr="00932AB9" w:rsidRDefault="00B61140" w:rsidP="00000E6E">
      <w:pPr>
        <w:pStyle w:val="Nadpis1"/>
        <w:tabs>
          <w:tab w:val="clear" w:pos="567"/>
        </w:tabs>
        <w:ind w:left="0" w:firstLine="0"/>
        <w:rPr>
          <w:rFonts w:ascii="Verdana" w:hAnsi="Verdana" w:cs="Verdana"/>
          <w:b/>
          <w:bCs/>
          <w:sz w:val="24"/>
          <w:szCs w:val="24"/>
        </w:rPr>
      </w:pPr>
      <w:bookmarkStart w:id="0" w:name="_Toc337821369"/>
      <w:r w:rsidRPr="00932AB9">
        <w:rPr>
          <w:rFonts w:ascii="Verdana" w:hAnsi="Verdana" w:cs="Verdana"/>
          <w:b/>
          <w:bCs/>
          <w:sz w:val="24"/>
          <w:szCs w:val="24"/>
        </w:rPr>
        <w:t>A) Identifikační</w:t>
      </w:r>
      <w:r w:rsidR="00E726BE" w:rsidRPr="00932AB9">
        <w:rPr>
          <w:rFonts w:ascii="Verdana" w:hAnsi="Verdana" w:cs="Verdana"/>
          <w:b/>
          <w:bCs/>
          <w:sz w:val="24"/>
          <w:szCs w:val="24"/>
        </w:rPr>
        <w:t xml:space="preserve"> údaje</w:t>
      </w:r>
      <w:bookmarkEnd w:id="0"/>
    </w:p>
    <w:p w:rsidR="009B7CC4" w:rsidRPr="00A2547B" w:rsidRDefault="009B7CC4" w:rsidP="00E44456">
      <w:pPr>
        <w:pStyle w:val="Nzevspolenosti"/>
        <w:framePr w:w="0" w:hRule="auto" w:hSpace="0" w:wrap="auto" w:vAnchor="margin" w:hAnchor="text" w:yAlign="inline"/>
        <w:rPr>
          <w:rFonts w:ascii="Verdana" w:hAnsi="Verdana" w:cs="Verdana"/>
          <w:b/>
          <w:sz w:val="24"/>
          <w:szCs w:val="24"/>
        </w:rPr>
      </w:pPr>
      <w:proofErr w:type="gramStart"/>
      <w:r w:rsidRPr="00A2547B">
        <w:rPr>
          <w:rFonts w:ascii="Verdana" w:hAnsi="Verdana" w:cs="Verdana"/>
          <w:b/>
          <w:sz w:val="24"/>
          <w:szCs w:val="24"/>
        </w:rPr>
        <w:t xml:space="preserve">A1) </w:t>
      </w:r>
      <w:r w:rsidR="000F54D4" w:rsidRPr="00A2547B">
        <w:rPr>
          <w:rFonts w:ascii="Verdana" w:hAnsi="Verdana" w:cs="Verdana"/>
          <w:b/>
          <w:sz w:val="24"/>
          <w:szCs w:val="24"/>
        </w:rPr>
        <w:t xml:space="preserve"> </w:t>
      </w:r>
      <w:r w:rsidRPr="00A2547B">
        <w:rPr>
          <w:rFonts w:ascii="Verdana" w:hAnsi="Verdana" w:cs="Verdana"/>
          <w:b/>
          <w:sz w:val="24"/>
          <w:szCs w:val="24"/>
        </w:rPr>
        <w:t>Údaje</w:t>
      </w:r>
      <w:proofErr w:type="gramEnd"/>
      <w:r w:rsidRPr="00A2547B">
        <w:rPr>
          <w:rFonts w:ascii="Verdana" w:hAnsi="Verdana" w:cs="Verdana"/>
          <w:b/>
          <w:sz w:val="24"/>
          <w:szCs w:val="24"/>
        </w:rPr>
        <w:t xml:space="preserve"> o stavbě </w:t>
      </w:r>
      <w:r w:rsidR="00524A4A">
        <w:rPr>
          <w:rFonts w:ascii="Verdana" w:hAnsi="Verdana" w:cs="Verdana"/>
          <w:b/>
          <w:sz w:val="24"/>
          <w:szCs w:val="24"/>
        </w:rPr>
        <w:t xml:space="preserve">                                                                                                                        </w:t>
      </w:r>
    </w:p>
    <w:p w:rsidR="00E44456" w:rsidRPr="00A2547B" w:rsidRDefault="000F54D4" w:rsidP="00E44456">
      <w:pPr>
        <w:pStyle w:val="Nzevspolenosti"/>
        <w:framePr w:w="0" w:hRule="auto" w:hSpace="0" w:wrap="auto" w:vAnchor="margin" w:hAnchor="text" w:yAlign="inline"/>
        <w:rPr>
          <w:rFonts w:ascii="Verdana" w:hAnsi="Verdana" w:cs="Verdana"/>
          <w:sz w:val="22"/>
          <w:szCs w:val="22"/>
        </w:rPr>
      </w:pPr>
      <w:proofErr w:type="gramStart"/>
      <w:r w:rsidRPr="00A2547B">
        <w:rPr>
          <w:rFonts w:ascii="Verdana" w:hAnsi="Verdana" w:cs="Verdana"/>
          <w:sz w:val="22"/>
          <w:szCs w:val="22"/>
        </w:rPr>
        <w:t xml:space="preserve">A </w:t>
      </w:r>
      <w:r w:rsidR="00D2168E">
        <w:rPr>
          <w:rFonts w:ascii="Verdana" w:hAnsi="Verdana" w:cs="Verdana"/>
          <w:sz w:val="22"/>
          <w:szCs w:val="22"/>
        </w:rPr>
        <w:t xml:space="preserve"> </w:t>
      </w:r>
      <w:r w:rsidRPr="00A2547B">
        <w:rPr>
          <w:rFonts w:ascii="Verdana" w:hAnsi="Verdana" w:cs="Verdana"/>
          <w:sz w:val="22"/>
          <w:szCs w:val="22"/>
        </w:rPr>
        <w:t>1.1</w:t>
      </w:r>
      <w:proofErr w:type="gramEnd"/>
      <w:r w:rsidRPr="00A2547B">
        <w:rPr>
          <w:rFonts w:ascii="Verdana" w:hAnsi="Verdana" w:cs="Verdana"/>
          <w:sz w:val="22"/>
          <w:szCs w:val="22"/>
        </w:rPr>
        <w:t xml:space="preserve">.)  </w:t>
      </w:r>
      <w:r w:rsidR="00E726BE" w:rsidRPr="00A2547B">
        <w:rPr>
          <w:rFonts w:ascii="Verdana" w:hAnsi="Verdana" w:cs="Verdana"/>
          <w:sz w:val="22"/>
          <w:szCs w:val="22"/>
        </w:rPr>
        <w:t xml:space="preserve">Název stavby: </w:t>
      </w:r>
    </w:p>
    <w:p w:rsidR="00C97CBD" w:rsidRPr="00F12C90" w:rsidRDefault="00C97CBD" w:rsidP="00C97CBD">
      <w:pPr>
        <w:ind w:left="1560" w:right="567" w:hanging="1560"/>
        <w:rPr>
          <w:rFonts w:asciiTheme="minorHAnsi" w:hAnsiTheme="minorHAnsi"/>
        </w:rPr>
      </w:pPr>
      <w:r w:rsidRPr="00F12C90">
        <w:rPr>
          <w:rFonts w:asciiTheme="minorHAnsi" w:hAnsiTheme="minorHAnsi"/>
        </w:rPr>
        <w:t>Centr</w:t>
      </w:r>
      <w:r w:rsidR="00184311">
        <w:rPr>
          <w:rFonts w:asciiTheme="minorHAnsi" w:hAnsiTheme="minorHAnsi"/>
        </w:rPr>
        <w:t>um obnovy společného kulturního dědictví</w:t>
      </w:r>
      <w:r w:rsidRPr="00F12C90">
        <w:rPr>
          <w:rFonts w:asciiTheme="minorHAnsi" w:hAnsiTheme="minorHAnsi"/>
        </w:rPr>
        <w:t>, Loucká 3059/25</w:t>
      </w:r>
      <w:r w:rsidR="00184311">
        <w:rPr>
          <w:rFonts w:asciiTheme="minorHAnsi" w:hAnsiTheme="minorHAnsi"/>
        </w:rPr>
        <w:t>, Znojmo</w:t>
      </w:r>
    </w:p>
    <w:p w:rsidR="00C97CBD" w:rsidRPr="00F12C90" w:rsidRDefault="00C97CBD" w:rsidP="00DB61C0">
      <w:pPr>
        <w:ind w:left="1560" w:right="567" w:hanging="1560"/>
        <w:rPr>
          <w:rFonts w:asciiTheme="minorHAnsi" w:hAnsiTheme="minorHAnsi"/>
        </w:rPr>
      </w:pPr>
      <w:r w:rsidRPr="00F12C90">
        <w:rPr>
          <w:rFonts w:asciiTheme="minorHAnsi" w:hAnsiTheme="minorHAnsi"/>
        </w:rPr>
        <w:t xml:space="preserve">Změna dokončené stavby – stavební úpravy </w:t>
      </w:r>
    </w:p>
    <w:p w:rsidR="00DB61C0" w:rsidRPr="00DB61C0" w:rsidRDefault="00DB61C0" w:rsidP="00DB61C0">
      <w:pPr>
        <w:ind w:left="1560" w:right="567" w:hanging="1560"/>
        <w:rPr>
          <w:rFonts w:ascii="Verdana" w:hAnsi="Verdana"/>
          <w:sz w:val="20"/>
          <w:szCs w:val="20"/>
        </w:rPr>
      </w:pPr>
    </w:p>
    <w:p w:rsidR="00854844" w:rsidRPr="00A2547B" w:rsidRDefault="000F54D4" w:rsidP="00854844">
      <w:pPr>
        <w:rPr>
          <w:rFonts w:ascii="Verdana" w:hAnsi="Verdana" w:cs="Verdana"/>
        </w:rPr>
      </w:pPr>
      <w:r w:rsidRPr="00A2547B">
        <w:rPr>
          <w:rFonts w:ascii="Verdana" w:hAnsi="Verdana" w:cs="Verdana"/>
        </w:rPr>
        <w:t>A</w:t>
      </w:r>
      <w:r w:rsidR="00D2168E">
        <w:rPr>
          <w:rFonts w:ascii="Verdana" w:hAnsi="Verdana" w:cs="Verdana"/>
        </w:rPr>
        <w:t xml:space="preserve"> </w:t>
      </w:r>
      <w:r w:rsidRPr="00A2547B">
        <w:rPr>
          <w:rFonts w:ascii="Verdana" w:hAnsi="Verdana" w:cs="Verdana"/>
        </w:rPr>
        <w:t xml:space="preserve">1.2.) Místo stavby: </w:t>
      </w:r>
    </w:p>
    <w:p w:rsidR="00C97CBD" w:rsidRPr="00F12C90" w:rsidRDefault="00C97CBD" w:rsidP="00C97CBD">
      <w:pPr>
        <w:ind w:left="1560" w:right="567" w:hanging="1560"/>
        <w:rPr>
          <w:rFonts w:asciiTheme="minorHAnsi" w:hAnsiTheme="minorHAnsi" w:cs="Calibri"/>
        </w:rPr>
      </w:pPr>
      <w:r w:rsidRPr="00F12C90">
        <w:rPr>
          <w:rFonts w:asciiTheme="minorHAnsi" w:hAnsiTheme="minorHAnsi" w:cs="Calibri"/>
        </w:rPr>
        <w:t>Znojmo, Loucká 3059/25</w:t>
      </w:r>
    </w:p>
    <w:p w:rsidR="00C97CBD" w:rsidRPr="00F12C90" w:rsidRDefault="00C97CBD" w:rsidP="00C97CBD">
      <w:pPr>
        <w:ind w:left="1560" w:right="567" w:hanging="1560"/>
        <w:rPr>
          <w:rFonts w:asciiTheme="minorHAnsi" w:hAnsiTheme="minorHAnsi" w:cs="Calibri"/>
        </w:rPr>
      </w:pPr>
      <w:r w:rsidRPr="00F12C90">
        <w:rPr>
          <w:rFonts w:asciiTheme="minorHAnsi" w:hAnsiTheme="minorHAnsi" w:cs="Calibri"/>
        </w:rPr>
        <w:t>Parcela č. 1,  2/1, 3, 26/1, 27, 804, 805, k. u. Znojmo – Louka (793574)</w:t>
      </w:r>
    </w:p>
    <w:p w:rsidR="00DB61C0" w:rsidRDefault="00DB61C0" w:rsidP="000F54D4">
      <w:pPr>
        <w:rPr>
          <w:rFonts w:ascii="Verdana" w:hAnsi="Verdana" w:cs="Verdana"/>
        </w:rPr>
      </w:pPr>
    </w:p>
    <w:p w:rsidR="009023F5" w:rsidRPr="009023F5" w:rsidRDefault="000F54D4" w:rsidP="009023F5">
      <w:pPr>
        <w:rPr>
          <w:rStyle w:val="FontStyle45"/>
          <w:rFonts w:ascii="Verdana" w:hAnsi="Verdana" w:cs="Verdana"/>
        </w:rPr>
      </w:pPr>
      <w:r w:rsidRPr="00A2547B">
        <w:rPr>
          <w:rFonts w:ascii="Verdana" w:hAnsi="Verdana" w:cs="Verdana"/>
        </w:rPr>
        <w:t>A</w:t>
      </w:r>
      <w:r w:rsidR="00D2168E">
        <w:rPr>
          <w:rFonts w:ascii="Verdana" w:hAnsi="Verdana" w:cs="Verdana"/>
        </w:rPr>
        <w:t xml:space="preserve"> </w:t>
      </w:r>
      <w:r w:rsidRPr="00A2547B">
        <w:rPr>
          <w:rFonts w:ascii="Verdana" w:hAnsi="Verdana" w:cs="Verdana"/>
        </w:rPr>
        <w:t xml:space="preserve">1.3.) Charakter stavby: </w:t>
      </w:r>
    </w:p>
    <w:p w:rsidR="009023F5" w:rsidRPr="002700EA" w:rsidRDefault="009023F5" w:rsidP="009023F5">
      <w:pPr>
        <w:pStyle w:val="Zhlav"/>
        <w:ind w:left="0"/>
        <w:rPr>
          <w:rFonts w:ascii="Calibri" w:hAnsi="Calibri" w:cs="Calibri"/>
          <w:caps w:val="0"/>
          <w:color w:val="auto"/>
          <w:sz w:val="22"/>
          <w:szCs w:val="22"/>
        </w:rPr>
      </w:pPr>
      <w:r w:rsidRPr="002700EA">
        <w:rPr>
          <w:rFonts w:ascii="Calibri" w:hAnsi="Calibri" w:cs="Calibri"/>
          <w:caps w:val="0"/>
          <w:color w:val="auto"/>
          <w:sz w:val="22"/>
          <w:szCs w:val="22"/>
        </w:rPr>
        <w:t xml:space="preserve">Objekt „Staré školy“, přístavba, zpevněné plochy a zahrada jsou stávající stavby. Projektová dokumentace řeší změnu dokončené stavby – stavební úpravy.  V objektu dojde ke změně účelu užívání většiny prostor. </w:t>
      </w:r>
    </w:p>
    <w:p w:rsidR="009023F5" w:rsidRDefault="009023F5" w:rsidP="009023F5">
      <w:pPr>
        <w:tabs>
          <w:tab w:val="left" w:pos="3240"/>
        </w:tabs>
        <w:overflowPunct w:val="0"/>
        <w:autoSpaceDE w:val="0"/>
        <w:autoSpaceDN w:val="0"/>
        <w:adjustRightInd w:val="0"/>
        <w:spacing w:after="0"/>
        <w:textAlignment w:val="baseline"/>
        <w:rPr>
          <w:rFonts w:ascii="Calibri" w:hAnsi="Calibri" w:cs="Calibri"/>
        </w:rPr>
      </w:pPr>
      <w:r>
        <w:rPr>
          <w:rFonts w:ascii="Calibri" w:hAnsi="Calibri" w:cs="Calibri"/>
        </w:rPr>
        <w:t>Objekty, které budou předmětem stavebních úprav, jsou kulturní památky a k postupu a technologii stavebních úprav je nutno z tohoto hlediska přihlížet</w:t>
      </w:r>
    </w:p>
    <w:p w:rsidR="009023F5" w:rsidRPr="002657A2" w:rsidRDefault="009023F5" w:rsidP="009023F5">
      <w:pPr>
        <w:pStyle w:val="Odstavecseseznamem"/>
        <w:ind w:left="0"/>
        <w:jc w:val="both"/>
      </w:pPr>
      <w:r w:rsidRPr="002657A2">
        <w:t xml:space="preserve">Kapacity stávající stavby – zastavěná plocha, a obestavěný prostor se stavebními úpravami nezmění. </w:t>
      </w:r>
    </w:p>
    <w:p w:rsidR="002700EA" w:rsidRDefault="00B61140" w:rsidP="009023F5">
      <w:pPr>
        <w:jc w:val="both"/>
        <w:rPr>
          <w:rFonts w:ascii="Calibri" w:hAnsi="Calibri" w:cs="Calibri"/>
          <w:i/>
        </w:rPr>
      </w:pPr>
      <w:r>
        <w:rPr>
          <w:rFonts w:ascii="Calibri" w:hAnsi="Calibri" w:cs="Calibri"/>
          <w:i/>
        </w:rPr>
        <w:t>Popis stavebních objektů</w:t>
      </w:r>
      <w:r w:rsidR="002700EA">
        <w:rPr>
          <w:rFonts w:ascii="Calibri" w:hAnsi="Calibri" w:cs="Calibri"/>
          <w:i/>
        </w:rPr>
        <w:t>:</w:t>
      </w:r>
    </w:p>
    <w:p w:rsidR="009023F5" w:rsidRPr="002657A2" w:rsidRDefault="009023F5" w:rsidP="009023F5">
      <w:pPr>
        <w:jc w:val="both"/>
        <w:rPr>
          <w:rFonts w:ascii="Calibri" w:hAnsi="Calibri" w:cs="Calibri"/>
          <w:i/>
        </w:rPr>
      </w:pPr>
      <w:r w:rsidRPr="002657A2">
        <w:rPr>
          <w:rFonts w:ascii="Calibri" w:hAnsi="Calibri" w:cs="Calibri"/>
          <w:i/>
        </w:rPr>
        <w:t>SO – 01</w:t>
      </w:r>
      <w:r w:rsidRPr="002657A2">
        <w:rPr>
          <w:rFonts w:ascii="Calibri" w:hAnsi="Calibri" w:cs="Calibri"/>
          <w:i/>
        </w:rPr>
        <w:tab/>
        <w:t>Objekt Loucká 3059/25 – stavební úpravy</w:t>
      </w:r>
    </w:p>
    <w:p w:rsidR="009023F5" w:rsidRDefault="009023F5" w:rsidP="009023F5">
      <w:pPr>
        <w:pStyle w:val="Odstavecseseznamem"/>
        <w:ind w:left="0"/>
        <w:jc w:val="both"/>
        <w:rPr>
          <w:vertAlign w:val="superscript"/>
        </w:rPr>
      </w:pPr>
      <w:r>
        <w:t>Obestavěný prostor:</w:t>
      </w:r>
      <w:r>
        <w:tab/>
      </w:r>
      <w:r>
        <w:tab/>
      </w:r>
      <w:r>
        <w:tab/>
      </w:r>
      <w:r>
        <w:tab/>
      </w:r>
      <w:r>
        <w:tab/>
      </w:r>
      <w:r>
        <w:tab/>
        <w:t xml:space="preserve">6736 </w:t>
      </w:r>
      <w:r w:rsidRPr="002657A2">
        <w:t>m</w:t>
      </w:r>
      <w:r w:rsidRPr="002657A2">
        <w:rPr>
          <w:vertAlign w:val="superscript"/>
        </w:rPr>
        <w:t>3</w:t>
      </w:r>
    </w:p>
    <w:p w:rsidR="002700EA" w:rsidRDefault="002700EA" w:rsidP="002700EA">
      <w:pPr>
        <w:tabs>
          <w:tab w:val="left" w:pos="1418"/>
        </w:tabs>
        <w:ind w:right="-1"/>
        <w:rPr>
          <w:rFonts w:ascii="Calibri" w:hAnsi="Calibri" w:cs="Calibri"/>
          <w:bCs/>
        </w:rPr>
      </w:pPr>
      <w:r>
        <w:rPr>
          <w:rFonts w:ascii="Calibri" w:hAnsi="Calibri" w:cs="Calibri"/>
          <w:bCs/>
        </w:rPr>
        <w:t>Kompozice tvarového řešení objektu, která je kulturní památka, bude zachována beze změn.  Jedinou změnou kompozice bude obnovení původního vstupu do 2. Podlaží (původně přízemí) v 1. okenní ose a vytvoření bezbariérového vstupu s vodorovným chodníkem a schodištěm.</w:t>
      </w:r>
    </w:p>
    <w:p w:rsidR="002700EA" w:rsidRPr="00A832FA" w:rsidRDefault="002700EA" w:rsidP="002700EA">
      <w:pPr>
        <w:tabs>
          <w:tab w:val="left" w:pos="1418"/>
        </w:tabs>
        <w:ind w:right="-1"/>
        <w:rPr>
          <w:rFonts w:ascii="Calibri" w:hAnsi="Calibri" w:cs="Calibri"/>
          <w:bCs/>
        </w:rPr>
      </w:pPr>
      <w:r>
        <w:rPr>
          <w:rFonts w:ascii="Calibri" w:hAnsi="Calibri" w:cs="Calibri"/>
          <w:bCs/>
        </w:rPr>
        <w:t>Nevhodná fasádní omítka bude sejmuta a nahrazena vápennou štukovou omítkou s vápenným podhozem s silikátovým nátěrem v přírodním odstínu. Kamenné prvky (nárožní armatura, ostění) budou ponechány a prezentovány ve viditelném stavu. Stávající okenní otvory budou ponechány, osazeny novými kastlovými okny s izolačním dvojsklem na vnější straně. Okna budou opatřena lazurovacím lakem v přírodním tmavším odstínu. Dveřní otvory budou s výplní AL v černém matném odstínu s prosklenou a plnou dřevěnou výplní.  V 2. Podlaží budou osazeny vstupní dveře do kamenného ostění – jurský vápenec.</w:t>
      </w:r>
      <w:r w:rsidRPr="005E7F1B">
        <w:rPr>
          <w:rFonts w:ascii="Calibri" w:hAnsi="Calibri" w:cs="Calibri"/>
          <w:bCs/>
        </w:rPr>
        <w:t xml:space="preserve"> </w:t>
      </w:r>
      <w:r>
        <w:rPr>
          <w:rFonts w:ascii="Calibri" w:hAnsi="Calibri" w:cs="Calibri"/>
          <w:bCs/>
        </w:rPr>
        <w:t>Střešní krytina bude zachována – pálená bobrovka v šupinové pokládce včetně volských ok a měděných klempířských prvků.</w:t>
      </w:r>
    </w:p>
    <w:p w:rsidR="002700EA" w:rsidRDefault="002700EA" w:rsidP="002700EA">
      <w:pPr>
        <w:tabs>
          <w:tab w:val="left" w:pos="1418"/>
        </w:tabs>
        <w:ind w:right="-1"/>
        <w:rPr>
          <w:rFonts w:ascii="Calibri" w:hAnsi="Calibri" w:cs="Calibri"/>
          <w:bCs/>
        </w:rPr>
      </w:pPr>
      <w:r>
        <w:rPr>
          <w:rFonts w:ascii="Calibri" w:hAnsi="Calibri" w:cs="Calibri"/>
          <w:bCs/>
        </w:rPr>
        <w:t>Stavební úpravy v interiéru jsou navrženy v souladu se závěry stavebně historického průzkumu a požadavky památkové péče, která stanoví ochranu, popřípadě změny a doplnění stavebních konstrukcí a omítek.  Část h</w:t>
      </w:r>
      <w:r w:rsidRPr="00FB5732">
        <w:rPr>
          <w:rFonts w:ascii="Calibri" w:hAnsi="Calibri" w:cs="Calibri"/>
          <w:bCs/>
        </w:rPr>
        <w:t>istorick</w:t>
      </w:r>
      <w:r>
        <w:rPr>
          <w:rFonts w:ascii="Calibri" w:hAnsi="Calibri" w:cs="Calibri"/>
          <w:bCs/>
        </w:rPr>
        <w:t>ých</w:t>
      </w:r>
      <w:r w:rsidRPr="00FB5732">
        <w:rPr>
          <w:rFonts w:ascii="Calibri" w:hAnsi="Calibri" w:cs="Calibri"/>
          <w:bCs/>
        </w:rPr>
        <w:t xml:space="preserve"> omí</w:t>
      </w:r>
      <w:r>
        <w:rPr>
          <w:rFonts w:ascii="Calibri" w:hAnsi="Calibri" w:cs="Calibri"/>
          <w:bCs/>
        </w:rPr>
        <w:t xml:space="preserve">tek bude </w:t>
      </w:r>
      <w:r w:rsidRPr="00FB5732">
        <w:rPr>
          <w:rFonts w:ascii="Calibri" w:hAnsi="Calibri" w:cs="Calibri"/>
          <w:bCs/>
        </w:rPr>
        <w:t>určená pro pohledové uplatnění, proto</w:t>
      </w:r>
      <w:r>
        <w:rPr>
          <w:rFonts w:ascii="Calibri" w:hAnsi="Calibri" w:cs="Calibri"/>
          <w:bCs/>
        </w:rPr>
        <w:t xml:space="preserve">že </w:t>
      </w:r>
      <w:r w:rsidRPr="00FB5732">
        <w:rPr>
          <w:rFonts w:ascii="Calibri" w:hAnsi="Calibri" w:cs="Calibri"/>
          <w:bCs/>
        </w:rPr>
        <w:t>se zásadním způsobem podílí na celkovém</w:t>
      </w:r>
      <w:r>
        <w:rPr>
          <w:rFonts w:ascii="Calibri" w:hAnsi="Calibri" w:cs="Calibri"/>
          <w:bCs/>
        </w:rPr>
        <w:t xml:space="preserve"> výtvarném </w:t>
      </w:r>
      <w:r w:rsidRPr="00FB5732">
        <w:rPr>
          <w:rFonts w:ascii="Calibri" w:hAnsi="Calibri" w:cs="Calibri"/>
          <w:bCs/>
        </w:rPr>
        <w:t>výrazu</w:t>
      </w:r>
      <w:r>
        <w:rPr>
          <w:rFonts w:ascii="Calibri" w:hAnsi="Calibri" w:cs="Calibri"/>
          <w:bCs/>
        </w:rPr>
        <w:t xml:space="preserve"> interiéru. Ostatní historické omítky budou zdokumentovány, posouzeny z hlediska hodnotového a technického stavu, stabilizovány a zakonzervovány a překryty novou vhodnou vrstvou.</w:t>
      </w:r>
    </w:p>
    <w:p w:rsidR="002700EA" w:rsidRDefault="002700EA" w:rsidP="002700EA">
      <w:pPr>
        <w:tabs>
          <w:tab w:val="left" w:pos="1418"/>
        </w:tabs>
        <w:ind w:right="-1"/>
        <w:rPr>
          <w:rFonts w:ascii="Calibri" w:hAnsi="Calibri" w:cs="Calibri"/>
          <w:bCs/>
        </w:rPr>
      </w:pPr>
      <w:r>
        <w:rPr>
          <w:rFonts w:ascii="Calibri" w:hAnsi="Calibri" w:cs="Calibri"/>
          <w:bCs/>
        </w:rPr>
        <w:t>Prostorově dispoziční řešení je navrženo s ohledem na přehlednost a jednoduchost dispozice a materiálové a barevné řešení s ohledem na jednoduchost a střídmost výrazových prostředků.</w:t>
      </w:r>
    </w:p>
    <w:p w:rsidR="002700EA" w:rsidRDefault="002700EA" w:rsidP="002700EA">
      <w:pPr>
        <w:tabs>
          <w:tab w:val="left" w:pos="1418"/>
        </w:tabs>
        <w:ind w:right="-1"/>
        <w:rPr>
          <w:rFonts w:ascii="Calibri" w:hAnsi="Calibri" w:cs="Calibri"/>
          <w:bCs/>
        </w:rPr>
      </w:pPr>
      <w:r>
        <w:rPr>
          <w:rFonts w:ascii="Calibri" w:hAnsi="Calibri" w:cs="Calibri"/>
          <w:bCs/>
        </w:rPr>
        <w:lastRenderedPageBreak/>
        <w:t xml:space="preserve"> V přízemí je navrženo otevření zazděné části křížové klenby k propojení a možnosti pohledu do klenutých sklepů – lapidária. Dílny jsou situovány v poloze bývalých učeben a je mezi ně vložen trakt s hygienickým zázemím, který bude povrchovou úpravou – obkladem v tmavém odstínu odlišen od původních stěn.  V dílenském provozu budou provedeny bezespáré zátěžové stěrkové PU podlahy, v chodbě podlahy s původní keramickou dlažbou, ve sklepě s dlažbou cihelnou. Vnitřní výplně otvorů budou nové – plná dveřní křídla, celoskleněná dveřní křídla s nadsvětlíky se subtilním kovovým rámem.</w:t>
      </w:r>
    </w:p>
    <w:p w:rsidR="002700EA" w:rsidRDefault="002700EA" w:rsidP="002700EA">
      <w:pPr>
        <w:tabs>
          <w:tab w:val="left" w:pos="1418"/>
        </w:tabs>
        <w:ind w:right="-1"/>
        <w:rPr>
          <w:rFonts w:ascii="Calibri" w:hAnsi="Calibri" w:cs="Calibri"/>
          <w:bCs/>
        </w:rPr>
      </w:pPr>
      <w:r>
        <w:rPr>
          <w:rFonts w:ascii="Calibri" w:hAnsi="Calibri" w:cs="Calibri"/>
          <w:bCs/>
        </w:rPr>
        <w:t>V 2. podlaží je vstupní prostor s propojením na zahradu řešen s povrchovou úpravou omítek (stávajících, rekonstruovaných, konzervovaných, nových), s podlahou z kamenné dlažby – jurský vápenec.  Hygienické příslušenství je situováno do střední polohy s ohledem na otevření výhledu do zahrady. „Vestavba“ hygienického zázemí bude opatřena plošným kovovým obkladem v matném tmavém odstínu včetně výplní otvorů. Vnitřní stěny budou opatřeny bezespárou omyvatelnou úpravou ve světlém odstínu.</w:t>
      </w:r>
    </w:p>
    <w:p w:rsidR="002700EA" w:rsidRPr="00A832FA" w:rsidRDefault="002700EA" w:rsidP="002700EA">
      <w:pPr>
        <w:tabs>
          <w:tab w:val="left" w:pos="1418"/>
        </w:tabs>
        <w:ind w:right="-1"/>
        <w:rPr>
          <w:rFonts w:ascii="Calibri" w:hAnsi="Calibri" w:cs="Calibri"/>
          <w:bCs/>
        </w:rPr>
      </w:pPr>
      <w:r>
        <w:rPr>
          <w:rFonts w:ascii="Calibri" w:hAnsi="Calibri" w:cs="Calibri"/>
          <w:bCs/>
        </w:rPr>
        <w:t>Konferenční sál je otevřen do vrcholu krovové soustavy a je do něho vestavěn „ objekt“ šaten a promítací stěny. Podlaha je navržena z dřevěného dubového masívu. Viditelná bude ponechána krovová soustava s valbou a šikmé stěny budou pojednány rastrem laťování s vloženou akustickou izolací.</w:t>
      </w:r>
    </w:p>
    <w:p w:rsidR="002700EA" w:rsidRDefault="002700EA" w:rsidP="002700EA">
      <w:pPr>
        <w:tabs>
          <w:tab w:val="left" w:pos="1418"/>
        </w:tabs>
        <w:ind w:right="-1"/>
        <w:rPr>
          <w:rFonts w:ascii="Calibri" w:hAnsi="Calibri" w:cs="Calibri"/>
          <w:bCs/>
        </w:rPr>
      </w:pPr>
      <w:r>
        <w:rPr>
          <w:rFonts w:ascii="Calibri" w:hAnsi="Calibri" w:cs="Calibri"/>
          <w:bCs/>
        </w:rPr>
        <w:t xml:space="preserve">Detailní řešení povrchových úprav stávajících stěn interiéru bude zvoleno při zahájení stavebních prací sejmutím svrchních vrstev omítek a podrobným průzkumem provedeným odborným pracovníkem s ohledem na koncepci prezentace původních povrchových úprav. </w:t>
      </w:r>
    </w:p>
    <w:p w:rsidR="002700EA" w:rsidRDefault="002700EA" w:rsidP="002700EA">
      <w:pPr>
        <w:tabs>
          <w:tab w:val="left" w:pos="1418"/>
        </w:tabs>
        <w:ind w:right="-1"/>
        <w:rPr>
          <w:rFonts w:ascii="Calibri" w:hAnsi="Calibri" w:cs="Calibri"/>
          <w:bCs/>
        </w:rPr>
      </w:pPr>
      <w:r>
        <w:rPr>
          <w:rFonts w:ascii="Calibri" w:hAnsi="Calibri" w:cs="Calibri"/>
          <w:bCs/>
        </w:rPr>
        <w:t xml:space="preserve">Venkovní zpevněná plocha náležející k objektu bude předlážděna stávajícími kameny a snížena o cca 30 cm oproti stávajícímu stavu (navážky). </w:t>
      </w:r>
    </w:p>
    <w:p w:rsidR="009E7055" w:rsidRPr="002657A2" w:rsidRDefault="009E7055" w:rsidP="009E7055">
      <w:pPr>
        <w:ind w:left="2127" w:hanging="2127"/>
        <w:jc w:val="both"/>
        <w:rPr>
          <w:rFonts w:ascii="Calibri" w:hAnsi="Calibri" w:cs="Calibri"/>
        </w:rPr>
      </w:pPr>
      <w:r w:rsidRPr="002657A2">
        <w:rPr>
          <w:rFonts w:ascii="Calibri" w:hAnsi="Calibri" w:cs="Calibri"/>
        </w:rPr>
        <w:t>Objekt Loucká 3059/25 bude obsahovat tato technická a technologická zařízení:</w:t>
      </w:r>
    </w:p>
    <w:p w:rsidR="009E7055" w:rsidRPr="002657A2" w:rsidRDefault="009E7055" w:rsidP="009E7055">
      <w:pPr>
        <w:numPr>
          <w:ilvl w:val="0"/>
          <w:numId w:val="39"/>
        </w:numPr>
        <w:spacing w:after="0"/>
        <w:ind w:left="2127" w:hanging="709"/>
        <w:jc w:val="both"/>
        <w:rPr>
          <w:rFonts w:ascii="Calibri" w:hAnsi="Calibri" w:cs="Calibri"/>
        </w:rPr>
      </w:pPr>
      <w:r w:rsidRPr="002657A2">
        <w:rPr>
          <w:rFonts w:ascii="Calibri" w:hAnsi="Calibri" w:cs="Calibri"/>
        </w:rPr>
        <w:t>Zařízení pro ústřední vytá</w:t>
      </w:r>
      <w:r>
        <w:rPr>
          <w:rFonts w:ascii="Calibri" w:hAnsi="Calibri" w:cs="Calibri"/>
        </w:rPr>
        <w:t xml:space="preserve">pění </w:t>
      </w:r>
    </w:p>
    <w:p w:rsidR="009E7055" w:rsidRPr="002657A2" w:rsidRDefault="009E7055" w:rsidP="009E7055">
      <w:pPr>
        <w:numPr>
          <w:ilvl w:val="0"/>
          <w:numId w:val="39"/>
        </w:numPr>
        <w:spacing w:after="0"/>
        <w:ind w:left="2127" w:hanging="709"/>
        <w:jc w:val="both"/>
        <w:rPr>
          <w:rFonts w:ascii="Calibri" w:hAnsi="Calibri" w:cs="Calibri"/>
        </w:rPr>
      </w:pPr>
      <w:r w:rsidRPr="002657A2">
        <w:rPr>
          <w:rFonts w:ascii="Calibri" w:hAnsi="Calibri" w:cs="Calibri"/>
        </w:rPr>
        <w:t>Zařízení zdravotně technických instalací</w:t>
      </w:r>
    </w:p>
    <w:p w:rsidR="009E7055" w:rsidRPr="002657A2" w:rsidRDefault="009E7055" w:rsidP="009E7055">
      <w:pPr>
        <w:numPr>
          <w:ilvl w:val="0"/>
          <w:numId w:val="39"/>
        </w:numPr>
        <w:spacing w:after="0"/>
        <w:ind w:left="2127" w:hanging="709"/>
        <w:jc w:val="both"/>
        <w:rPr>
          <w:rFonts w:ascii="Calibri" w:hAnsi="Calibri" w:cs="Calibri"/>
        </w:rPr>
      </w:pPr>
      <w:r w:rsidRPr="002657A2">
        <w:rPr>
          <w:rFonts w:ascii="Calibri" w:hAnsi="Calibri" w:cs="Calibri"/>
        </w:rPr>
        <w:t>Zařízení plynovodní</w:t>
      </w:r>
    </w:p>
    <w:p w:rsidR="009E7055" w:rsidRPr="002657A2" w:rsidRDefault="009E7055" w:rsidP="009E7055">
      <w:pPr>
        <w:numPr>
          <w:ilvl w:val="0"/>
          <w:numId w:val="39"/>
        </w:numPr>
        <w:spacing w:after="0"/>
        <w:ind w:left="2127" w:hanging="709"/>
        <w:jc w:val="both"/>
        <w:rPr>
          <w:rFonts w:ascii="Calibri" w:hAnsi="Calibri" w:cs="Calibri"/>
        </w:rPr>
      </w:pPr>
      <w:r w:rsidRPr="002657A2">
        <w:rPr>
          <w:rFonts w:ascii="Calibri" w:hAnsi="Calibri" w:cs="Calibri"/>
        </w:rPr>
        <w:t>Zařízení vzduchotechniky pro nucené větrání vybraných prostor</w:t>
      </w:r>
    </w:p>
    <w:p w:rsidR="009E7055" w:rsidRPr="002657A2" w:rsidRDefault="009E7055" w:rsidP="009E7055">
      <w:pPr>
        <w:numPr>
          <w:ilvl w:val="0"/>
          <w:numId w:val="39"/>
        </w:numPr>
        <w:spacing w:after="0"/>
        <w:ind w:left="2127" w:hanging="709"/>
        <w:jc w:val="both"/>
        <w:rPr>
          <w:rFonts w:ascii="Calibri" w:hAnsi="Calibri" w:cs="Calibri"/>
        </w:rPr>
      </w:pPr>
      <w:r w:rsidRPr="002657A2">
        <w:rPr>
          <w:rFonts w:ascii="Calibri" w:hAnsi="Calibri" w:cs="Calibri"/>
        </w:rPr>
        <w:t>Zařízení měření a regulace</w:t>
      </w:r>
    </w:p>
    <w:p w:rsidR="009E7055" w:rsidRPr="002657A2" w:rsidRDefault="009E7055" w:rsidP="009E7055">
      <w:pPr>
        <w:numPr>
          <w:ilvl w:val="0"/>
          <w:numId w:val="39"/>
        </w:numPr>
        <w:spacing w:after="0"/>
        <w:ind w:left="2127" w:hanging="709"/>
        <w:jc w:val="both"/>
        <w:rPr>
          <w:rFonts w:ascii="Calibri" w:hAnsi="Calibri" w:cs="Calibri"/>
        </w:rPr>
      </w:pPr>
      <w:r w:rsidRPr="002657A2">
        <w:rPr>
          <w:rFonts w:ascii="Calibri" w:hAnsi="Calibri" w:cs="Calibri"/>
        </w:rPr>
        <w:t>Zařízení silnoproudé elektrotechniky</w:t>
      </w:r>
    </w:p>
    <w:p w:rsidR="009E7055" w:rsidRDefault="009E7055" w:rsidP="009E7055">
      <w:pPr>
        <w:numPr>
          <w:ilvl w:val="0"/>
          <w:numId w:val="39"/>
        </w:numPr>
        <w:spacing w:after="0"/>
        <w:ind w:left="2127" w:hanging="709"/>
        <w:jc w:val="both"/>
        <w:rPr>
          <w:rFonts w:ascii="Calibri" w:hAnsi="Calibri" w:cs="Calibri"/>
        </w:rPr>
      </w:pPr>
      <w:r w:rsidRPr="002657A2">
        <w:rPr>
          <w:rFonts w:ascii="Calibri" w:hAnsi="Calibri" w:cs="Calibri"/>
        </w:rPr>
        <w:t>Zařízení slaboproudé elektrotechniky</w:t>
      </w:r>
    </w:p>
    <w:p w:rsidR="009E7055" w:rsidRPr="002657A2" w:rsidRDefault="009E7055" w:rsidP="009E7055">
      <w:pPr>
        <w:numPr>
          <w:ilvl w:val="0"/>
          <w:numId w:val="39"/>
        </w:numPr>
        <w:spacing w:after="0"/>
        <w:ind w:left="2127" w:hanging="709"/>
        <w:jc w:val="both"/>
        <w:rPr>
          <w:rFonts w:ascii="Calibri" w:hAnsi="Calibri" w:cs="Calibri"/>
        </w:rPr>
      </w:pPr>
      <w:r>
        <w:rPr>
          <w:rFonts w:ascii="Calibri" w:hAnsi="Calibri" w:cs="Calibri"/>
        </w:rPr>
        <w:t>Zařízení zvedací plošiny pro překonání výškového rozdílu</w:t>
      </w:r>
    </w:p>
    <w:p w:rsidR="009023F5" w:rsidRDefault="009023F5" w:rsidP="009023F5">
      <w:pPr>
        <w:pStyle w:val="Odstavecseseznamem"/>
        <w:ind w:left="0"/>
        <w:jc w:val="both"/>
        <w:rPr>
          <w:vertAlign w:val="superscript"/>
        </w:rPr>
      </w:pPr>
    </w:p>
    <w:p w:rsidR="009023F5" w:rsidRPr="009023F5" w:rsidRDefault="009023F5" w:rsidP="009023F5">
      <w:pPr>
        <w:pStyle w:val="Odstavecseseznamem"/>
        <w:ind w:left="0"/>
        <w:jc w:val="both"/>
        <w:rPr>
          <w:vertAlign w:val="superscript"/>
        </w:rPr>
      </w:pPr>
      <w:r>
        <w:rPr>
          <w:i/>
        </w:rPr>
        <w:t xml:space="preserve">SO – 02 </w:t>
      </w:r>
      <w:r w:rsidRPr="002657A2">
        <w:rPr>
          <w:i/>
        </w:rPr>
        <w:t>Objekt bez č. popisného, parcelní č. 27 – stavební úpravy</w:t>
      </w:r>
    </w:p>
    <w:p w:rsidR="009023F5" w:rsidRDefault="009023F5" w:rsidP="009023F5">
      <w:pPr>
        <w:pStyle w:val="Odstavecseseznamem"/>
        <w:ind w:left="0"/>
        <w:jc w:val="both"/>
        <w:rPr>
          <w:vertAlign w:val="superscript"/>
        </w:rPr>
      </w:pPr>
      <w:r>
        <w:t>Obestavěný prostor:</w:t>
      </w:r>
      <w:r>
        <w:tab/>
      </w:r>
      <w:r>
        <w:tab/>
      </w:r>
      <w:r>
        <w:tab/>
      </w:r>
      <w:r>
        <w:tab/>
      </w:r>
      <w:r>
        <w:tab/>
      </w:r>
      <w:r>
        <w:tab/>
        <w:t xml:space="preserve">303 </w:t>
      </w:r>
      <w:r w:rsidRPr="002657A2">
        <w:t>m</w:t>
      </w:r>
      <w:r w:rsidRPr="002657A2">
        <w:rPr>
          <w:vertAlign w:val="superscript"/>
        </w:rPr>
        <w:t>3</w:t>
      </w:r>
    </w:p>
    <w:p w:rsidR="009023F5" w:rsidRPr="00E71457" w:rsidRDefault="00E71457" w:rsidP="00E71457">
      <w:pPr>
        <w:tabs>
          <w:tab w:val="left" w:pos="1418"/>
        </w:tabs>
        <w:ind w:right="-1"/>
        <w:rPr>
          <w:rFonts w:ascii="Calibri" w:hAnsi="Calibri" w:cs="Calibri"/>
          <w:bCs/>
        </w:rPr>
      </w:pPr>
      <w:r>
        <w:rPr>
          <w:rFonts w:ascii="Calibri" w:hAnsi="Calibri" w:cs="Calibri"/>
          <w:bCs/>
        </w:rPr>
        <w:t>Objekt bude ponechán ve stávajícím hmotovém řešení a tvarosloví  - zdiva, křížové klenby, okenních a dveřních otvorů. Venkovní úprava fasád bude provedena obdobně, jako u stavebního objektu SO-01.  V interiéru budou provedeny nové omítky, nové podlahové konstrukce s cihelnou dlažbou. Do stěny k místnosti č. 115 bude osazeno kamenné ostění sejmuté z uliční fasády a chybějící části doplněny.</w:t>
      </w:r>
    </w:p>
    <w:p w:rsidR="009023F5" w:rsidRPr="002657A2" w:rsidRDefault="009023F5" w:rsidP="009023F5">
      <w:pPr>
        <w:jc w:val="both"/>
        <w:rPr>
          <w:rFonts w:ascii="Calibri" w:hAnsi="Calibri" w:cs="Calibri"/>
          <w:i/>
        </w:rPr>
      </w:pPr>
      <w:r w:rsidRPr="002657A2">
        <w:rPr>
          <w:rFonts w:ascii="Calibri" w:hAnsi="Calibri" w:cs="Calibri"/>
          <w:i/>
        </w:rPr>
        <w:t>SO – 03</w:t>
      </w:r>
      <w:r w:rsidRPr="002657A2">
        <w:rPr>
          <w:rFonts w:ascii="Calibri" w:hAnsi="Calibri" w:cs="Calibri"/>
          <w:i/>
        </w:rPr>
        <w:tab/>
        <w:t>Úpravy z</w:t>
      </w:r>
      <w:r>
        <w:rPr>
          <w:rFonts w:ascii="Calibri" w:hAnsi="Calibri" w:cs="Calibri"/>
          <w:i/>
        </w:rPr>
        <w:t>ahrady (rajský dvůr) – parcelní</w:t>
      </w:r>
      <w:r w:rsidRPr="002657A2">
        <w:rPr>
          <w:rFonts w:ascii="Calibri" w:hAnsi="Calibri" w:cs="Calibri"/>
          <w:i/>
        </w:rPr>
        <w:t xml:space="preserve"> č. 3</w:t>
      </w:r>
    </w:p>
    <w:p w:rsidR="009023F5" w:rsidRDefault="009023F5" w:rsidP="009023F5">
      <w:pPr>
        <w:tabs>
          <w:tab w:val="left" w:pos="709"/>
        </w:tabs>
        <w:jc w:val="both"/>
        <w:rPr>
          <w:rFonts w:ascii="Calibri" w:hAnsi="Calibri" w:cs="Calibri"/>
          <w:vertAlign w:val="superscript"/>
        </w:rPr>
      </w:pPr>
      <w:r w:rsidRPr="002657A2">
        <w:rPr>
          <w:rFonts w:ascii="Calibri" w:hAnsi="Calibri" w:cs="Calibri"/>
        </w:rPr>
        <w:t>Plocha zahrady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370 m</w:t>
      </w:r>
      <w:r>
        <w:rPr>
          <w:rFonts w:ascii="Calibri" w:hAnsi="Calibri" w:cs="Calibri"/>
          <w:vertAlign w:val="superscript"/>
        </w:rPr>
        <w:t>2</w:t>
      </w:r>
    </w:p>
    <w:p w:rsidR="00E71457" w:rsidRPr="00C6621B" w:rsidRDefault="00E71457" w:rsidP="00E71457">
      <w:pPr>
        <w:tabs>
          <w:tab w:val="left" w:pos="1418"/>
          <w:tab w:val="left" w:pos="2127"/>
        </w:tabs>
        <w:ind w:right="-1"/>
        <w:rPr>
          <w:rFonts w:ascii="Calibri" w:hAnsi="Calibri" w:cs="Calibri"/>
          <w:bCs/>
        </w:rPr>
      </w:pPr>
      <w:r>
        <w:rPr>
          <w:rFonts w:ascii="Calibri" w:hAnsi="Calibri" w:cs="Calibri"/>
          <w:bCs/>
        </w:rPr>
        <w:t>Po odejmutí vrstvy nepůvodní navážky v </w:t>
      </w:r>
      <w:proofErr w:type="spellStart"/>
      <w:r>
        <w:rPr>
          <w:rFonts w:ascii="Calibri" w:hAnsi="Calibri" w:cs="Calibri"/>
          <w:bCs/>
        </w:rPr>
        <w:t>tl</w:t>
      </w:r>
      <w:proofErr w:type="spellEnd"/>
      <w:r>
        <w:rPr>
          <w:rFonts w:ascii="Calibri" w:hAnsi="Calibri" w:cs="Calibri"/>
          <w:bCs/>
        </w:rPr>
        <w:t xml:space="preserve">. </w:t>
      </w:r>
      <w:proofErr w:type="gramStart"/>
      <w:r>
        <w:rPr>
          <w:rFonts w:ascii="Calibri" w:hAnsi="Calibri" w:cs="Calibri"/>
          <w:bCs/>
        </w:rPr>
        <w:t>cca</w:t>
      </w:r>
      <w:proofErr w:type="gramEnd"/>
      <w:r>
        <w:rPr>
          <w:rFonts w:ascii="Calibri" w:hAnsi="Calibri" w:cs="Calibri"/>
          <w:bCs/>
        </w:rPr>
        <w:t xml:space="preserve"> 30 cm bude provedeno rozprostření nového travního substrátu a plocha zatravněna s ohledem na ochranu kořenového systému ponechaných stromů. Tato úprava nevyžaduje archeologický průzkum.</w:t>
      </w:r>
    </w:p>
    <w:p w:rsidR="009023F5" w:rsidRPr="002657A2" w:rsidRDefault="009023F5" w:rsidP="009023F5">
      <w:pPr>
        <w:tabs>
          <w:tab w:val="left" w:pos="709"/>
        </w:tabs>
        <w:jc w:val="both"/>
        <w:rPr>
          <w:rFonts w:ascii="Calibri" w:hAnsi="Calibri" w:cs="Calibri"/>
        </w:rPr>
      </w:pPr>
    </w:p>
    <w:p w:rsidR="009023F5" w:rsidRPr="002657A2" w:rsidRDefault="009023F5" w:rsidP="009023F5">
      <w:pPr>
        <w:tabs>
          <w:tab w:val="left" w:pos="709"/>
        </w:tabs>
        <w:jc w:val="both"/>
        <w:rPr>
          <w:rFonts w:ascii="Calibri" w:hAnsi="Calibri" w:cs="Calibri"/>
          <w:i/>
        </w:rPr>
      </w:pPr>
      <w:r w:rsidRPr="002657A2">
        <w:rPr>
          <w:rFonts w:ascii="Calibri" w:hAnsi="Calibri" w:cs="Calibri"/>
          <w:i/>
        </w:rPr>
        <w:lastRenderedPageBreak/>
        <w:t>SO – 04</w:t>
      </w:r>
      <w:r w:rsidRPr="002657A2">
        <w:rPr>
          <w:rFonts w:ascii="Calibri" w:hAnsi="Calibri" w:cs="Calibri"/>
          <w:i/>
        </w:rPr>
        <w:tab/>
        <w:t>Úpravy nádvoří – parcelní č. 805</w:t>
      </w:r>
    </w:p>
    <w:p w:rsidR="00E71457" w:rsidRDefault="009023F5" w:rsidP="009023F5">
      <w:pPr>
        <w:tabs>
          <w:tab w:val="left" w:pos="709"/>
        </w:tabs>
        <w:jc w:val="both"/>
        <w:rPr>
          <w:rFonts w:ascii="Calibri" w:hAnsi="Calibri" w:cs="Calibri"/>
        </w:rPr>
      </w:pPr>
      <w:r w:rsidRPr="002657A2">
        <w:rPr>
          <w:rFonts w:ascii="Calibri" w:hAnsi="Calibri" w:cs="Calibri"/>
        </w:rPr>
        <w:t>Plocha nádvoří</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1612 m</w:t>
      </w:r>
      <w:r>
        <w:rPr>
          <w:rFonts w:ascii="Calibri" w:hAnsi="Calibri" w:cs="Calibri"/>
          <w:vertAlign w:val="superscript"/>
        </w:rPr>
        <w:t>2</w:t>
      </w:r>
      <w:r>
        <w:rPr>
          <w:rFonts w:ascii="Calibri" w:hAnsi="Calibri" w:cs="Calibri"/>
        </w:rPr>
        <w:tab/>
      </w:r>
    </w:p>
    <w:p w:rsidR="00E71457" w:rsidRPr="00A775E2" w:rsidRDefault="00E71457" w:rsidP="00E71457">
      <w:pPr>
        <w:tabs>
          <w:tab w:val="left" w:pos="1418"/>
          <w:tab w:val="left" w:pos="2127"/>
        </w:tabs>
        <w:ind w:right="-1"/>
        <w:rPr>
          <w:rFonts w:ascii="Calibri" w:hAnsi="Calibri" w:cs="Calibri"/>
          <w:bCs/>
        </w:rPr>
      </w:pPr>
      <w:r>
        <w:rPr>
          <w:rFonts w:ascii="Calibri" w:hAnsi="Calibri" w:cs="Calibri"/>
          <w:bCs/>
        </w:rPr>
        <w:t>Výraz zpevněné plochy včetně členění a spádování provedené z kamenné dlažby „na divoko“ bude zachován, v místech výrazných nerovností vyrovnán a doplněn při okraji s komunikací a v místech výkopu pro přípojky a vedení vnitroareálové kanalizace. Bude viditelně a výškově oddělena část zeleně s novým zatravněním, stromy budou ponechány. V zeleni na jižním okraji budou umístěny dvě retenční nádrže. Nevhodné zpevněné betonové plochy budou odstraněny, hodnotný kámen bude znovu použit, popřípadě uložen. Na místě stávající zpevněné plochy bude redukované ploše vybudováno pro přístup do druhého podlaží nové kamenné schodiště z masívního kamene. Zpevněná plocha před objektem bude částečně určena ke krátkodobému parkování osobních vozidel. Na vjezdu na pozemek parcelní č. 2/4 bude osazena nová ocelová brána.</w:t>
      </w:r>
    </w:p>
    <w:p w:rsidR="00E71457" w:rsidRDefault="00E71457" w:rsidP="009023F5">
      <w:pPr>
        <w:tabs>
          <w:tab w:val="left" w:pos="709"/>
        </w:tabs>
        <w:jc w:val="both"/>
        <w:rPr>
          <w:rFonts w:ascii="Calibri" w:hAnsi="Calibri" w:cs="Calibri"/>
        </w:rPr>
      </w:pPr>
    </w:p>
    <w:p w:rsidR="009023F5" w:rsidRPr="00E71457" w:rsidRDefault="009023F5" w:rsidP="009023F5">
      <w:pPr>
        <w:tabs>
          <w:tab w:val="left" w:pos="709"/>
        </w:tabs>
        <w:jc w:val="both"/>
        <w:rPr>
          <w:rFonts w:ascii="Calibri" w:hAnsi="Calibri" w:cs="Calibri"/>
        </w:rPr>
      </w:pPr>
      <w:r>
        <w:rPr>
          <w:rFonts w:ascii="Calibri" w:hAnsi="Calibri" w:cs="Calibri"/>
          <w:i/>
        </w:rPr>
        <w:t xml:space="preserve">SO – 05 </w:t>
      </w:r>
      <w:r w:rsidRPr="002657A2">
        <w:rPr>
          <w:rFonts w:ascii="Calibri" w:hAnsi="Calibri" w:cs="Calibri"/>
          <w:i/>
        </w:rPr>
        <w:t>Přípojka plynu</w:t>
      </w:r>
    </w:p>
    <w:p w:rsidR="009023F5" w:rsidRPr="002657A2" w:rsidRDefault="009023F5" w:rsidP="009023F5">
      <w:pPr>
        <w:tabs>
          <w:tab w:val="left" w:pos="709"/>
        </w:tabs>
        <w:jc w:val="both"/>
        <w:rPr>
          <w:rFonts w:ascii="Calibri" w:hAnsi="Calibri" w:cs="Calibri"/>
        </w:rPr>
      </w:pPr>
      <w:r w:rsidRPr="002657A2">
        <w:rPr>
          <w:rFonts w:ascii="Calibri" w:hAnsi="Calibri" w:cs="Calibri"/>
        </w:rPr>
        <w:t>Délka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40,0 m</w:t>
      </w:r>
    </w:p>
    <w:p w:rsidR="00606305" w:rsidRDefault="00606305" w:rsidP="00606305">
      <w:pPr>
        <w:tabs>
          <w:tab w:val="left" w:pos="2127"/>
        </w:tabs>
        <w:ind w:right="-1"/>
        <w:rPr>
          <w:rFonts w:ascii="Calibri" w:hAnsi="Calibri" w:cs="Calibri"/>
          <w:bCs/>
        </w:rPr>
      </w:pPr>
      <w:r>
        <w:rPr>
          <w:rFonts w:ascii="Calibri" w:hAnsi="Calibri" w:cs="Calibri"/>
          <w:bCs/>
        </w:rPr>
        <w:t xml:space="preserve">Objekt „Staré školy“ bude napojen novou přípojkou na stávající veřejný plynovod DN 200, který prochází v ulici Loucká Hlavní uzávěr plynu je navržen ve fasádě objektu v nice, kde je osazen HUP, plynoměr G6 a kulový kohout KK40. </w:t>
      </w:r>
    </w:p>
    <w:p w:rsidR="00E71457" w:rsidRPr="002657A2" w:rsidRDefault="00606305" w:rsidP="00606305">
      <w:pPr>
        <w:tabs>
          <w:tab w:val="left" w:pos="2127"/>
        </w:tabs>
        <w:ind w:right="-1"/>
        <w:rPr>
          <w:rFonts w:ascii="Calibri" w:hAnsi="Calibri" w:cs="Calibri"/>
        </w:rPr>
      </w:pPr>
      <w:r>
        <w:rPr>
          <w:rFonts w:ascii="Calibri" w:hAnsi="Calibri" w:cs="Calibri"/>
          <w:bCs/>
        </w:rPr>
        <w:tab/>
      </w:r>
    </w:p>
    <w:p w:rsidR="009023F5" w:rsidRPr="002657A2" w:rsidRDefault="009023F5" w:rsidP="009023F5">
      <w:pPr>
        <w:jc w:val="both"/>
        <w:rPr>
          <w:rFonts w:ascii="Calibri" w:hAnsi="Calibri" w:cs="Calibri"/>
          <w:i/>
        </w:rPr>
      </w:pPr>
      <w:r w:rsidRPr="002657A2">
        <w:rPr>
          <w:rFonts w:ascii="Calibri" w:hAnsi="Calibri" w:cs="Calibri"/>
          <w:i/>
        </w:rPr>
        <w:t>SO – 06</w:t>
      </w:r>
      <w:r w:rsidRPr="002657A2">
        <w:rPr>
          <w:rFonts w:ascii="Calibri" w:hAnsi="Calibri" w:cs="Calibri"/>
          <w:i/>
        </w:rPr>
        <w:tab/>
        <w:t>Přípojka pitné vody</w:t>
      </w:r>
    </w:p>
    <w:p w:rsidR="009023F5" w:rsidRDefault="009023F5" w:rsidP="009023F5">
      <w:pPr>
        <w:jc w:val="both"/>
        <w:rPr>
          <w:rFonts w:ascii="Calibri" w:hAnsi="Calibri" w:cs="Calibri"/>
        </w:rPr>
      </w:pPr>
      <w:r w:rsidRPr="002657A2">
        <w:rPr>
          <w:rFonts w:ascii="Calibri" w:hAnsi="Calibri" w:cs="Calibri"/>
        </w:rPr>
        <w:t>Délka</w:t>
      </w:r>
      <w:r>
        <w:rPr>
          <w:rFonts w:ascii="Calibri" w:hAnsi="Calibri" w:cs="Calibri"/>
        </w:rPr>
        <w:t xml:space="preserve"> – část správce</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1,5 m</w:t>
      </w:r>
      <w:r>
        <w:rPr>
          <w:rFonts w:ascii="Calibri" w:hAnsi="Calibri" w:cs="Calibri"/>
        </w:rPr>
        <w:tab/>
      </w:r>
      <w:r>
        <w:rPr>
          <w:rFonts w:ascii="Calibri" w:hAnsi="Calibri" w:cs="Calibri"/>
        </w:rPr>
        <w:tab/>
      </w:r>
    </w:p>
    <w:p w:rsidR="009023F5" w:rsidRDefault="009023F5" w:rsidP="009023F5">
      <w:pPr>
        <w:jc w:val="both"/>
        <w:rPr>
          <w:rFonts w:ascii="Calibri" w:hAnsi="Calibri" w:cs="Calibri"/>
        </w:rPr>
      </w:pPr>
      <w:r>
        <w:rPr>
          <w:rFonts w:ascii="Calibri" w:hAnsi="Calibri" w:cs="Calibri"/>
        </w:rPr>
        <w:t>Délka – domovní část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27,0 m</w:t>
      </w:r>
    </w:p>
    <w:p w:rsidR="00606305" w:rsidRPr="00C27F50" w:rsidRDefault="00606305" w:rsidP="00606305">
      <w:pPr>
        <w:tabs>
          <w:tab w:val="left" w:pos="2127"/>
        </w:tabs>
        <w:ind w:right="-1"/>
        <w:rPr>
          <w:rFonts w:ascii="Calibri" w:hAnsi="Calibri" w:cs="Calibri"/>
          <w:bCs/>
        </w:rPr>
      </w:pPr>
      <w:r>
        <w:rPr>
          <w:rFonts w:ascii="Calibri" w:hAnsi="Calibri" w:cs="Calibri"/>
          <w:bCs/>
        </w:rPr>
        <w:t>Objekt bude napojen opravenou přípojkou pitné vody ve stávající trase z hlavního řadu v ulici Loucká.</w:t>
      </w:r>
    </w:p>
    <w:p w:rsidR="009023F5" w:rsidRPr="002657A2" w:rsidRDefault="009023F5" w:rsidP="00606305">
      <w:pPr>
        <w:jc w:val="both"/>
        <w:rPr>
          <w:rFonts w:ascii="Calibri" w:hAnsi="Calibri" w:cs="Calibri"/>
          <w:i/>
        </w:rPr>
      </w:pPr>
    </w:p>
    <w:p w:rsidR="009023F5" w:rsidRPr="002657A2" w:rsidRDefault="009023F5" w:rsidP="009023F5">
      <w:pPr>
        <w:jc w:val="both"/>
        <w:rPr>
          <w:rFonts w:ascii="Calibri" w:hAnsi="Calibri" w:cs="Calibri"/>
          <w:i/>
        </w:rPr>
      </w:pPr>
      <w:r>
        <w:rPr>
          <w:rFonts w:ascii="Calibri" w:hAnsi="Calibri" w:cs="Calibri"/>
          <w:i/>
        </w:rPr>
        <w:t>SO – 07</w:t>
      </w:r>
      <w:r>
        <w:rPr>
          <w:rFonts w:ascii="Calibri" w:hAnsi="Calibri" w:cs="Calibri"/>
          <w:i/>
        </w:rPr>
        <w:tab/>
        <w:t>-Přípojka kanalizace</w:t>
      </w:r>
    </w:p>
    <w:p w:rsidR="009023F5" w:rsidRDefault="009023F5" w:rsidP="009023F5">
      <w:pPr>
        <w:jc w:val="both"/>
        <w:rPr>
          <w:rFonts w:ascii="Calibri" w:hAnsi="Calibri" w:cs="Calibri"/>
        </w:rPr>
      </w:pPr>
      <w:r w:rsidRPr="002657A2">
        <w:rPr>
          <w:rFonts w:ascii="Calibri" w:hAnsi="Calibri" w:cs="Calibri"/>
        </w:rPr>
        <w:t>Délka</w:t>
      </w:r>
      <w:r>
        <w:rPr>
          <w:rFonts w:ascii="Calibri" w:hAnsi="Calibri" w:cs="Calibri"/>
        </w:rPr>
        <w:t xml:space="preserve"> – přípojka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10 m</w:t>
      </w:r>
    </w:p>
    <w:p w:rsidR="00606305" w:rsidRPr="00370E5C" w:rsidRDefault="00606305" w:rsidP="00606305">
      <w:pPr>
        <w:tabs>
          <w:tab w:val="left" w:pos="1418"/>
          <w:tab w:val="left" w:pos="2127"/>
        </w:tabs>
        <w:ind w:right="-1"/>
        <w:rPr>
          <w:rFonts w:ascii="Calibri" w:hAnsi="Calibri" w:cs="Calibri"/>
          <w:bCs/>
        </w:rPr>
      </w:pPr>
      <w:r w:rsidRPr="00370E5C">
        <w:rPr>
          <w:rFonts w:ascii="Calibri" w:hAnsi="Calibri" w:cs="Calibri"/>
          <w:bCs/>
        </w:rPr>
        <w:t xml:space="preserve">Pro odvedení dešťových a splaškových vod z řešené části kláštera je navržena nová přípojka jednotné kanalizace DN 200, která se napojí na stávající stoku v ul. </w:t>
      </w:r>
      <w:proofErr w:type="spellStart"/>
      <w:r w:rsidRPr="00370E5C">
        <w:rPr>
          <w:rFonts w:ascii="Calibri" w:hAnsi="Calibri" w:cs="Calibri"/>
          <w:bCs/>
        </w:rPr>
        <w:t>Loucké</w:t>
      </w:r>
      <w:proofErr w:type="spellEnd"/>
      <w:r w:rsidRPr="00370E5C">
        <w:rPr>
          <w:rFonts w:ascii="Calibri" w:hAnsi="Calibri" w:cs="Calibri"/>
          <w:bCs/>
        </w:rPr>
        <w:t xml:space="preserve"> ( PVC DN 300). Přípojka bude ukončena revizní šachtou. Do této šachty bude přivedena samostatně areálová kanalizace splašková a areálová kanalizace dešťová. </w:t>
      </w:r>
    </w:p>
    <w:p w:rsidR="009023F5" w:rsidRPr="00FB303C" w:rsidRDefault="009023F5" w:rsidP="009023F5">
      <w:pPr>
        <w:jc w:val="both"/>
        <w:rPr>
          <w:rFonts w:ascii="Calibri" w:hAnsi="Calibri" w:cs="Calibri"/>
        </w:rPr>
      </w:pPr>
      <w:r w:rsidRPr="002657A2">
        <w:rPr>
          <w:rFonts w:ascii="Calibri" w:hAnsi="Calibri" w:cs="Calibri"/>
          <w:i/>
        </w:rPr>
        <w:tab/>
      </w:r>
      <w:r w:rsidRPr="00BE3326">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9023F5" w:rsidRPr="00C755A8" w:rsidRDefault="009023F5" w:rsidP="009023F5">
      <w:pPr>
        <w:jc w:val="both"/>
        <w:rPr>
          <w:rFonts w:ascii="Calibri" w:hAnsi="Calibri" w:cs="Calibri"/>
          <w:i/>
        </w:rPr>
      </w:pPr>
      <w:r w:rsidRPr="00C755A8">
        <w:rPr>
          <w:rFonts w:ascii="Calibri" w:hAnsi="Calibri" w:cs="Calibri"/>
          <w:i/>
        </w:rPr>
        <w:t>SO – 08</w:t>
      </w:r>
      <w:r w:rsidRPr="00C755A8">
        <w:rPr>
          <w:rFonts w:ascii="Calibri" w:hAnsi="Calibri" w:cs="Calibri"/>
          <w:i/>
        </w:rPr>
        <w:tab/>
      </w:r>
      <w:r>
        <w:rPr>
          <w:rFonts w:ascii="Calibri" w:hAnsi="Calibri" w:cs="Calibri"/>
          <w:i/>
        </w:rPr>
        <w:t>Areálová kanalizace, retence dešťových vod</w:t>
      </w:r>
    </w:p>
    <w:p w:rsidR="009023F5" w:rsidRPr="00BE3326" w:rsidRDefault="009023F5" w:rsidP="009023F5">
      <w:pPr>
        <w:jc w:val="both"/>
        <w:rPr>
          <w:rFonts w:ascii="Calibri" w:hAnsi="Calibri" w:cs="Calibri"/>
          <w:i/>
          <w:vertAlign w:val="superscript"/>
        </w:rPr>
      </w:pPr>
      <w:r>
        <w:rPr>
          <w:rFonts w:ascii="Calibri" w:hAnsi="Calibri" w:cs="Calibri"/>
        </w:rPr>
        <w:t>Objem</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2 x 10 m</w:t>
      </w:r>
      <w:r>
        <w:rPr>
          <w:rFonts w:ascii="Calibri" w:hAnsi="Calibri" w:cs="Calibri"/>
          <w:vertAlign w:val="superscript"/>
        </w:rPr>
        <w:t>3</w:t>
      </w:r>
    </w:p>
    <w:p w:rsidR="00606305" w:rsidRPr="00EF26F6" w:rsidRDefault="00606305" w:rsidP="00606305">
      <w:pPr>
        <w:tabs>
          <w:tab w:val="left" w:pos="1418"/>
          <w:tab w:val="left" w:pos="2127"/>
        </w:tabs>
        <w:ind w:right="-1"/>
        <w:rPr>
          <w:rFonts w:ascii="Calibri" w:hAnsi="Calibri" w:cs="Calibri"/>
          <w:bCs/>
        </w:rPr>
      </w:pPr>
      <w:r w:rsidRPr="00EF26F6">
        <w:rPr>
          <w:rFonts w:ascii="Calibri" w:hAnsi="Calibri" w:cs="Calibri"/>
          <w:bCs/>
        </w:rPr>
        <w:t xml:space="preserve">Kanalizace dešťová je navržena z potrubí PVC DN 200 a DN 150 v celkové délce 50,65 m. Jsou na ni navrženy čtyři revizní plastové šachty s litinovými poklopy DN 425, jedna šachta DN 1000 s regulátorem odtoku a žabí klapkou a dvě retenční kruhové nádrže D 2700 s čistým objemem  2x10 m3 zadržované vody. </w:t>
      </w:r>
    </w:p>
    <w:p w:rsidR="00606305" w:rsidRDefault="00606305" w:rsidP="00606305">
      <w:pPr>
        <w:tabs>
          <w:tab w:val="left" w:pos="1418"/>
          <w:tab w:val="left" w:pos="2127"/>
        </w:tabs>
        <w:ind w:right="-1"/>
        <w:rPr>
          <w:rFonts w:ascii="Calibri" w:hAnsi="Calibri" w:cs="Calibri"/>
          <w:bCs/>
        </w:rPr>
      </w:pPr>
      <w:r w:rsidRPr="00EF26F6">
        <w:rPr>
          <w:rFonts w:ascii="Calibri" w:hAnsi="Calibri" w:cs="Calibri"/>
          <w:bCs/>
        </w:rPr>
        <w:t>Kanalizace splašková je navržena z potrubí PVC DN 200 v celkové délce 29,60 m a budou na ni tři revizní plastové šachty DN 425 s litinovými poklopy.</w:t>
      </w:r>
    </w:p>
    <w:p w:rsidR="009E7055" w:rsidRDefault="00606305" w:rsidP="00606305">
      <w:pPr>
        <w:tabs>
          <w:tab w:val="left" w:pos="1418"/>
          <w:tab w:val="left" w:pos="2127"/>
        </w:tabs>
        <w:ind w:right="-1"/>
        <w:rPr>
          <w:rFonts w:ascii="Calibri" w:hAnsi="Calibri" w:cs="Calibri"/>
          <w:bCs/>
        </w:rPr>
      </w:pPr>
      <w:r w:rsidRPr="00BE55A0">
        <w:rPr>
          <w:rFonts w:ascii="Calibri" w:hAnsi="Calibri" w:cs="Calibri"/>
          <w:bCs/>
        </w:rPr>
        <w:t xml:space="preserve">Dešťové vody z objektu budou zadržovány v retenci s čistým objemem 20,0 m3. Jsou navrženy dvě retenční nádrže každá s objemem 10 m3. Jedná se o nádrže kruhové plastové samonosné se vstupem D600. Vnější rozměr nádrže 2,7 x 2,0 = 11,44 m3. Nádrže budou propojeny potrubím DN 200. Jedno propojení bude v úrovni dna. Retenční nádrž je navrženo umístit do zeleně. Nad retencemi bude </w:t>
      </w:r>
      <w:r w:rsidRPr="00BE55A0">
        <w:rPr>
          <w:rFonts w:ascii="Calibri" w:hAnsi="Calibri" w:cs="Calibri"/>
          <w:bCs/>
        </w:rPr>
        <w:lastRenderedPageBreak/>
        <w:t xml:space="preserve">provedena roznášecí ŽB deska s otvory pro dva vstupy. Vstupní komínky je navrženo provést z prefabrikovaných dílů betonových revizních šachet. Retenční nádrže budou usazeny na základovou betonovou desku. </w:t>
      </w:r>
    </w:p>
    <w:p w:rsidR="009023F5" w:rsidRPr="00606305" w:rsidRDefault="009023F5" w:rsidP="00606305">
      <w:pPr>
        <w:tabs>
          <w:tab w:val="left" w:pos="1418"/>
          <w:tab w:val="left" w:pos="2127"/>
        </w:tabs>
        <w:ind w:right="-1"/>
        <w:rPr>
          <w:rFonts w:ascii="Calibri" w:hAnsi="Calibri" w:cs="Calibri"/>
          <w:bCs/>
        </w:rPr>
      </w:pPr>
      <w:r>
        <w:rPr>
          <w:rFonts w:ascii="Calibri" w:hAnsi="Calibri" w:cs="Calibri"/>
          <w:i/>
        </w:rPr>
        <w:tab/>
      </w:r>
    </w:p>
    <w:p w:rsidR="009023F5" w:rsidRDefault="009023F5" w:rsidP="009023F5">
      <w:pPr>
        <w:jc w:val="both"/>
        <w:rPr>
          <w:rFonts w:ascii="Calibri" w:hAnsi="Calibri" w:cs="Calibri"/>
          <w:i/>
        </w:rPr>
      </w:pPr>
      <w:r>
        <w:rPr>
          <w:rFonts w:ascii="Calibri" w:hAnsi="Calibri" w:cs="Calibri"/>
          <w:i/>
        </w:rPr>
        <w:t xml:space="preserve">SO – 09 </w:t>
      </w:r>
      <w:r w:rsidRPr="002657A2">
        <w:rPr>
          <w:rFonts w:ascii="Calibri" w:hAnsi="Calibri" w:cs="Calibri"/>
          <w:i/>
        </w:rPr>
        <w:t xml:space="preserve">Přípojka silnoproudého </w:t>
      </w:r>
      <w:proofErr w:type="spellStart"/>
      <w:r w:rsidRPr="002657A2">
        <w:rPr>
          <w:rFonts w:ascii="Calibri" w:hAnsi="Calibri" w:cs="Calibri"/>
          <w:i/>
        </w:rPr>
        <w:t>elektra</w:t>
      </w:r>
      <w:proofErr w:type="spellEnd"/>
      <w:r w:rsidRPr="002657A2">
        <w:rPr>
          <w:rFonts w:ascii="Calibri" w:hAnsi="Calibri" w:cs="Calibri"/>
          <w:i/>
        </w:rPr>
        <w:t xml:space="preserve"> </w:t>
      </w:r>
    </w:p>
    <w:p w:rsidR="006C0CAA" w:rsidRDefault="006C0CAA" w:rsidP="006C0CAA">
      <w:pPr>
        <w:tabs>
          <w:tab w:val="left" w:pos="1560"/>
          <w:tab w:val="left" w:pos="2127"/>
        </w:tabs>
        <w:ind w:right="-1"/>
        <w:rPr>
          <w:rFonts w:ascii="Calibri" w:hAnsi="Calibri" w:cs="Calibri"/>
          <w:bCs/>
        </w:rPr>
      </w:pPr>
      <w:r>
        <w:rPr>
          <w:rFonts w:ascii="Calibri" w:hAnsi="Calibri" w:cs="Calibri"/>
          <w:bCs/>
        </w:rPr>
        <w:t xml:space="preserve">Objekt bude napojen opravenou přípojkou NN CYKY 5 x </w:t>
      </w:r>
      <w:r w:rsidR="00B61140">
        <w:rPr>
          <w:rFonts w:ascii="Calibri" w:hAnsi="Calibri" w:cs="Calibri"/>
          <w:bCs/>
        </w:rPr>
        <w:t>16 ve</w:t>
      </w:r>
      <w:r>
        <w:rPr>
          <w:rFonts w:ascii="Calibri" w:hAnsi="Calibri" w:cs="Calibri"/>
          <w:bCs/>
        </w:rPr>
        <w:t xml:space="preserve"> stávající trase.</w:t>
      </w:r>
    </w:p>
    <w:p w:rsidR="009023F5" w:rsidRDefault="009023F5" w:rsidP="009023F5">
      <w:pPr>
        <w:tabs>
          <w:tab w:val="left" w:pos="709"/>
        </w:tabs>
        <w:jc w:val="both"/>
        <w:rPr>
          <w:rFonts w:ascii="Calibri" w:hAnsi="Calibri" w:cs="Calibri"/>
        </w:rPr>
      </w:pPr>
    </w:p>
    <w:p w:rsidR="009023F5" w:rsidRPr="003A2967" w:rsidRDefault="009023F5" w:rsidP="009023F5">
      <w:pPr>
        <w:jc w:val="both"/>
        <w:rPr>
          <w:rFonts w:ascii="Calibri" w:hAnsi="Calibri" w:cs="Calibri"/>
          <w:i/>
        </w:rPr>
      </w:pPr>
      <w:r w:rsidRPr="003A2967">
        <w:rPr>
          <w:rFonts w:ascii="Calibri" w:hAnsi="Calibri" w:cs="Calibri"/>
          <w:i/>
        </w:rPr>
        <w:t>SO – 10</w:t>
      </w:r>
      <w:r w:rsidRPr="003A2967">
        <w:rPr>
          <w:rFonts w:ascii="Calibri" w:hAnsi="Calibri" w:cs="Calibri"/>
          <w:i/>
        </w:rPr>
        <w:tab/>
        <w:t>Kostel Nanebevzetí Panny Marie a sv. Václava – stavební úpravy</w:t>
      </w:r>
    </w:p>
    <w:p w:rsidR="006C0CAA" w:rsidRDefault="006C0CAA" w:rsidP="006C0CAA">
      <w:pPr>
        <w:rPr>
          <w:rFonts w:ascii="Calibri" w:hAnsi="Calibri" w:cs="Calibri"/>
        </w:rPr>
      </w:pPr>
      <w:r>
        <w:rPr>
          <w:rFonts w:ascii="Calibri" w:hAnsi="Calibri" w:cs="Calibri"/>
        </w:rPr>
        <w:t>V prostoru rohového pole ambitu bude odstraněno schodiště na půdu. Bude obnoven průchod mezi kostelem a ambitem. Tento průchod je mimo jiné určen i pro provádění návštěvnických prohlídek se vstupem s navrženého informačního místa zřízeného v budově „staré školy“. Stávající vstupní chodba z venkovního prostoru s románským ostěním bude zachována.</w:t>
      </w:r>
    </w:p>
    <w:p w:rsidR="009023F5" w:rsidRDefault="006C0CAA" w:rsidP="009E7055">
      <w:pPr>
        <w:rPr>
          <w:rFonts w:ascii="Calibri" w:hAnsi="Calibri" w:cs="Calibri"/>
        </w:rPr>
      </w:pPr>
      <w:r>
        <w:rPr>
          <w:rFonts w:ascii="Calibri" w:hAnsi="Calibri" w:cs="Calibri"/>
        </w:rPr>
        <w:t>Vestavba dřevěného obezděného schodiště v kostele bude zrušena a přístup do kostelní věže bude proveden z kruchty.</w:t>
      </w:r>
    </w:p>
    <w:p w:rsidR="009023F5" w:rsidRPr="00000E6E" w:rsidRDefault="009023F5" w:rsidP="009023F5">
      <w:pPr>
        <w:tabs>
          <w:tab w:val="left" w:pos="3240"/>
        </w:tabs>
        <w:overflowPunct w:val="0"/>
        <w:autoSpaceDE w:val="0"/>
        <w:autoSpaceDN w:val="0"/>
        <w:adjustRightInd w:val="0"/>
        <w:spacing w:after="0"/>
        <w:textAlignment w:val="baseline"/>
        <w:rPr>
          <w:rStyle w:val="FontStyle45"/>
          <w:sz w:val="20"/>
          <w:szCs w:val="20"/>
        </w:rPr>
      </w:pPr>
    </w:p>
    <w:p w:rsidR="00D2168E" w:rsidRDefault="00D2168E" w:rsidP="00D2168E">
      <w:pPr>
        <w:rPr>
          <w:rFonts w:ascii="Verdana" w:hAnsi="Verdana" w:cs="Verdana"/>
        </w:rPr>
      </w:pPr>
      <w:r w:rsidRPr="00A2547B">
        <w:rPr>
          <w:rFonts w:ascii="Verdana" w:hAnsi="Verdana" w:cs="Verdana"/>
        </w:rPr>
        <w:t>A</w:t>
      </w:r>
      <w:r>
        <w:rPr>
          <w:rFonts w:ascii="Verdana" w:hAnsi="Verdana" w:cs="Verdana"/>
        </w:rPr>
        <w:t xml:space="preserve"> </w:t>
      </w:r>
      <w:r w:rsidRPr="00A2547B">
        <w:rPr>
          <w:rFonts w:ascii="Verdana" w:hAnsi="Verdana" w:cs="Verdana"/>
        </w:rPr>
        <w:t>1.</w:t>
      </w:r>
      <w:r>
        <w:rPr>
          <w:rFonts w:ascii="Verdana" w:hAnsi="Verdana" w:cs="Verdana"/>
        </w:rPr>
        <w:t>4</w:t>
      </w:r>
      <w:r w:rsidRPr="00A2547B">
        <w:rPr>
          <w:rFonts w:ascii="Verdana" w:hAnsi="Verdana" w:cs="Verdana"/>
        </w:rPr>
        <w:t xml:space="preserve">.) </w:t>
      </w:r>
      <w:r w:rsidR="00B61140">
        <w:rPr>
          <w:rFonts w:ascii="Verdana" w:hAnsi="Verdana" w:cs="Verdana"/>
        </w:rPr>
        <w:t>Účel užívání stavby</w:t>
      </w:r>
      <w:r>
        <w:rPr>
          <w:rFonts w:ascii="Verdana" w:hAnsi="Verdana" w:cs="Verdana"/>
        </w:rPr>
        <w:t xml:space="preserve">: </w:t>
      </w:r>
    </w:p>
    <w:p w:rsidR="00F12C90" w:rsidRPr="002657A2" w:rsidRDefault="00F12C90" w:rsidP="00F12C90">
      <w:pPr>
        <w:autoSpaceDE w:val="0"/>
        <w:autoSpaceDN w:val="0"/>
        <w:adjustRightInd w:val="0"/>
        <w:jc w:val="both"/>
        <w:rPr>
          <w:rFonts w:ascii="Calibri" w:hAnsi="Calibri" w:cs="Calibri"/>
        </w:rPr>
      </w:pPr>
      <w:r w:rsidRPr="002657A2">
        <w:rPr>
          <w:rFonts w:ascii="Calibri" w:hAnsi="Calibri" w:cs="Calibri"/>
        </w:rPr>
        <w:t>Stávající objekt „Staré školy“ bude revitalizován pro vznik CENTRA OBNOVY LOUKA pro výzkumné</w:t>
      </w:r>
      <w:r>
        <w:rPr>
          <w:rFonts w:ascii="Calibri" w:hAnsi="Calibri" w:cs="Calibri"/>
        </w:rPr>
        <w:t xml:space="preserve">, osvětové, </w:t>
      </w:r>
      <w:r w:rsidRPr="002657A2">
        <w:rPr>
          <w:rFonts w:ascii="Calibri" w:hAnsi="Calibri" w:cs="Calibri"/>
        </w:rPr>
        <w:t xml:space="preserve">vzdělávací a propagační centrum. </w:t>
      </w:r>
      <w:r>
        <w:rPr>
          <w:rFonts w:ascii="Calibri" w:hAnsi="Calibri" w:cs="Calibri"/>
        </w:rPr>
        <w:t>Dochází ke změně účelu užívání dotčených prostor.</w:t>
      </w:r>
    </w:p>
    <w:p w:rsidR="00F12C90" w:rsidRPr="002657A2" w:rsidRDefault="00F12C90" w:rsidP="00F12C90">
      <w:pPr>
        <w:autoSpaceDE w:val="0"/>
        <w:autoSpaceDN w:val="0"/>
        <w:adjustRightInd w:val="0"/>
        <w:jc w:val="both"/>
        <w:rPr>
          <w:rFonts w:ascii="Calibri" w:hAnsi="Calibri" w:cs="Calibri"/>
        </w:rPr>
      </w:pPr>
      <w:r w:rsidRPr="002657A2">
        <w:rPr>
          <w:rFonts w:ascii="Calibri" w:hAnsi="Calibri" w:cs="Calibri"/>
        </w:rPr>
        <w:t xml:space="preserve">Projekt je plánovaný jako společná </w:t>
      </w:r>
      <w:proofErr w:type="spellStart"/>
      <w:r>
        <w:rPr>
          <w:rFonts w:ascii="Calibri" w:hAnsi="Calibri" w:cs="Calibri"/>
        </w:rPr>
        <w:t>přeshraniční</w:t>
      </w:r>
      <w:proofErr w:type="spellEnd"/>
      <w:r>
        <w:rPr>
          <w:rFonts w:ascii="Calibri" w:hAnsi="Calibri" w:cs="Calibri"/>
        </w:rPr>
        <w:t xml:space="preserve"> </w:t>
      </w:r>
      <w:r w:rsidRPr="002657A2">
        <w:rPr>
          <w:rFonts w:ascii="Calibri" w:hAnsi="Calibri" w:cs="Calibri"/>
        </w:rPr>
        <w:t xml:space="preserve">spolupráce </w:t>
      </w:r>
      <w:r w:rsidR="00184311">
        <w:rPr>
          <w:rFonts w:ascii="Calibri" w:hAnsi="Calibri" w:cs="Calibri"/>
        </w:rPr>
        <w:t>cílená</w:t>
      </w:r>
      <w:r w:rsidRPr="002657A2">
        <w:rPr>
          <w:rFonts w:ascii="Calibri" w:hAnsi="Calibri" w:cs="Calibri"/>
        </w:rPr>
        <w:t xml:space="preserve"> na podporu z programu INTEREGG V-A Rakousko - Česká republika, prioritní osa 6c - Zachování, ochrana, propagace a rozvoj přírodního a kulturního dědictví.</w:t>
      </w:r>
    </w:p>
    <w:p w:rsidR="00F12C90" w:rsidRPr="002657A2" w:rsidRDefault="00F12C90" w:rsidP="00F12C90">
      <w:pPr>
        <w:autoSpaceDE w:val="0"/>
        <w:autoSpaceDN w:val="0"/>
        <w:adjustRightInd w:val="0"/>
        <w:jc w:val="both"/>
        <w:rPr>
          <w:rFonts w:ascii="Calibri" w:hAnsi="Calibri" w:cs="Calibri"/>
        </w:rPr>
      </w:pPr>
      <w:r w:rsidRPr="002657A2">
        <w:rPr>
          <w:rFonts w:ascii="Calibri" w:hAnsi="Calibri" w:cs="Calibri"/>
        </w:rPr>
        <w:t xml:space="preserve">Centrum obnovy v sobě kombinuje více cílů a aktivit, jejichž výsledným smyslem je i aktivace </w:t>
      </w:r>
      <w:proofErr w:type="spellStart"/>
      <w:r w:rsidRPr="002657A2">
        <w:rPr>
          <w:rFonts w:ascii="Calibri" w:hAnsi="Calibri" w:cs="Calibri"/>
        </w:rPr>
        <w:t>Louckého</w:t>
      </w:r>
      <w:proofErr w:type="spellEnd"/>
      <w:r w:rsidRPr="002657A2">
        <w:rPr>
          <w:rFonts w:ascii="Calibri" w:hAnsi="Calibri" w:cs="Calibri"/>
        </w:rPr>
        <w:t xml:space="preserve"> kláštera ve Znojmě a započetí jeho celkové udržitelné obnovy.</w:t>
      </w:r>
    </w:p>
    <w:p w:rsidR="00F12C90" w:rsidRPr="002657A2" w:rsidRDefault="00F12C90" w:rsidP="00773551">
      <w:pPr>
        <w:autoSpaceDE w:val="0"/>
        <w:autoSpaceDN w:val="0"/>
        <w:adjustRightInd w:val="0"/>
        <w:jc w:val="both"/>
        <w:rPr>
          <w:rFonts w:ascii="Calibri" w:hAnsi="Calibri" w:cs="Calibri"/>
        </w:rPr>
      </w:pPr>
      <w:r w:rsidRPr="002657A2">
        <w:rPr>
          <w:rFonts w:ascii="Calibri" w:hAnsi="Calibri" w:cs="Calibri"/>
        </w:rPr>
        <w:t>Hlavní cíle této revitalizace jsou:</w:t>
      </w:r>
    </w:p>
    <w:p w:rsidR="00F12C90" w:rsidRPr="002657A2" w:rsidRDefault="00773551" w:rsidP="00773551">
      <w:pPr>
        <w:autoSpaceDE w:val="0"/>
        <w:autoSpaceDN w:val="0"/>
        <w:adjustRightInd w:val="0"/>
        <w:spacing w:after="0"/>
        <w:jc w:val="both"/>
        <w:rPr>
          <w:rFonts w:ascii="Calibri" w:hAnsi="Calibri" w:cs="Calibri"/>
        </w:rPr>
      </w:pPr>
      <w:r>
        <w:rPr>
          <w:rFonts w:ascii="Calibri" w:hAnsi="Calibri" w:cs="Calibri"/>
        </w:rPr>
        <w:t>-</w:t>
      </w:r>
      <w:r w:rsidR="00F12C90" w:rsidRPr="002657A2">
        <w:rPr>
          <w:rFonts w:ascii="Calibri" w:hAnsi="Calibri" w:cs="Calibri"/>
        </w:rPr>
        <w:t>Vzdělávání a osvěta – adaptace objektu na osvětovou činnost formou workshopů zaměřených na tradiční stavební postupy při obnově památek.</w:t>
      </w:r>
    </w:p>
    <w:p w:rsidR="00F12C90" w:rsidRPr="002657A2" w:rsidRDefault="00773551" w:rsidP="00773551">
      <w:pPr>
        <w:autoSpaceDE w:val="0"/>
        <w:autoSpaceDN w:val="0"/>
        <w:adjustRightInd w:val="0"/>
        <w:spacing w:after="0"/>
        <w:jc w:val="both"/>
        <w:rPr>
          <w:rFonts w:ascii="Calibri" w:hAnsi="Calibri" w:cs="Calibri"/>
        </w:rPr>
      </w:pPr>
      <w:r>
        <w:rPr>
          <w:rFonts w:ascii="Calibri" w:hAnsi="Calibri" w:cs="Calibri"/>
        </w:rPr>
        <w:t>-</w:t>
      </w:r>
      <w:r w:rsidR="00F12C90">
        <w:rPr>
          <w:rFonts w:ascii="Calibri" w:hAnsi="Calibri" w:cs="Calibri"/>
        </w:rPr>
        <w:t>Obnovení vazby kostelu</w:t>
      </w:r>
      <w:r w:rsidR="00F12C90" w:rsidRPr="002657A2">
        <w:rPr>
          <w:rFonts w:ascii="Calibri" w:hAnsi="Calibri" w:cs="Calibri"/>
        </w:rPr>
        <w:t xml:space="preserve"> Nanebevzetí Panny Marie a Sv. Václava a původního </w:t>
      </w:r>
      <w:proofErr w:type="spellStart"/>
      <w:r w:rsidR="00F12C90">
        <w:rPr>
          <w:rFonts w:ascii="Calibri" w:hAnsi="Calibri" w:cs="Calibri"/>
        </w:rPr>
        <w:t>premontráského</w:t>
      </w:r>
      <w:proofErr w:type="spellEnd"/>
      <w:r w:rsidR="00F12C90">
        <w:rPr>
          <w:rFonts w:ascii="Calibri" w:hAnsi="Calibri" w:cs="Calibri"/>
        </w:rPr>
        <w:t xml:space="preserve">  </w:t>
      </w:r>
      <w:r w:rsidR="00F12C90" w:rsidRPr="002657A2">
        <w:rPr>
          <w:rFonts w:ascii="Calibri" w:hAnsi="Calibri" w:cs="Calibri"/>
        </w:rPr>
        <w:t xml:space="preserve">kláštera, zejména vybudování informačního centra a zázemí pro řízené prohlídky a přednášky zaměřené na historii a vývoj areálu </w:t>
      </w:r>
      <w:proofErr w:type="spellStart"/>
      <w:r w:rsidR="00F12C90" w:rsidRPr="002657A2">
        <w:rPr>
          <w:rFonts w:ascii="Calibri" w:hAnsi="Calibri" w:cs="Calibri"/>
        </w:rPr>
        <w:t>Louckého</w:t>
      </w:r>
      <w:proofErr w:type="spellEnd"/>
      <w:r w:rsidR="00F12C90" w:rsidRPr="002657A2">
        <w:rPr>
          <w:rFonts w:ascii="Calibri" w:hAnsi="Calibri" w:cs="Calibri"/>
        </w:rPr>
        <w:t xml:space="preserve"> kláštera včetně odpovídajícího hygienického zázemí.</w:t>
      </w:r>
    </w:p>
    <w:p w:rsidR="00F12C90" w:rsidRDefault="00F12C90" w:rsidP="00F417A0">
      <w:pPr>
        <w:rPr>
          <w:rFonts w:ascii="Verdana" w:hAnsi="Verdana" w:cs="Verdana"/>
        </w:rPr>
      </w:pPr>
    </w:p>
    <w:p w:rsidR="00F417A0" w:rsidRDefault="00F417A0" w:rsidP="00F417A0">
      <w:pPr>
        <w:rPr>
          <w:rFonts w:ascii="Verdana" w:hAnsi="Verdana" w:cs="Verdana"/>
        </w:rPr>
      </w:pPr>
      <w:r w:rsidRPr="00A2547B">
        <w:rPr>
          <w:rFonts w:ascii="Verdana" w:hAnsi="Verdana" w:cs="Verdana"/>
        </w:rPr>
        <w:t>A</w:t>
      </w:r>
      <w:r>
        <w:rPr>
          <w:rFonts w:ascii="Verdana" w:hAnsi="Verdana" w:cs="Verdana"/>
        </w:rPr>
        <w:t xml:space="preserve"> </w:t>
      </w:r>
      <w:r w:rsidRPr="00A2547B">
        <w:rPr>
          <w:rFonts w:ascii="Verdana" w:hAnsi="Verdana" w:cs="Verdana"/>
        </w:rPr>
        <w:t>1.</w:t>
      </w:r>
      <w:r>
        <w:rPr>
          <w:rFonts w:ascii="Verdana" w:hAnsi="Verdana" w:cs="Verdana"/>
        </w:rPr>
        <w:t>5</w:t>
      </w:r>
      <w:r w:rsidRPr="00A2547B">
        <w:rPr>
          <w:rFonts w:ascii="Verdana" w:hAnsi="Verdana" w:cs="Verdana"/>
        </w:rPr>
        <w:t xml:space="preserve">.) </w:t>
      </w:r>
      <w:r>
        <w:rPr>
          <w:rFonts w:ascii="Verdana" w:hAnsi="Verdana" w:cs="Verdana"/>
        </w:rPr>
        <w:t>Základní předpoklady výstavby (</w:t>
      </w:r>
      <w:proofErr w:type="gramStart"/>
      <w:r>
        <w:rPr>
          <w:rFonts w:ascii="Verdana" w:hAnsi="Verdana" w:cs="Verdana"/>
        </w:rPr>
        <w:t>časové,</w:t>
      </w:r>
      <w:proofErr w:type="spellStart"/>
      <w:r>
        <w:rPr>
          <w:rFonts w:ascii="Verdana" w:hAnsi="Verdana" w:cs="Verdana"/>
        </w:rPr>
        <w:t>etapovitost</w:t>
      </w:r>
      <w:proofErr w:type="spellEnd"/>
      <w:proofErr w:type="gramEnd"/>
      <w:r>
        <w:rPr>
          <w:rFonts w:ascii="Verdana" w:hAnsi="Verdana" w:cs="Verdana"/>
        </w:rPr>
        <w:t xml:space="preserve">) : </w:t>
      </w:r>
    </w:p>
    <w:p w:rsidR="009E7055" w:rsidRPr="002657A2" w:rsidRDefault="009E7055" w:rsidP="009E7055">
      <w:pPr>
        <w:tabs>
          <w:tab w:val="left" w:pos="709"/>
          <w:tab w:val="left" w:pos="1134"/>
        </w:tabs>
        <w:jc w:val="both"/>
        <w:rPr>
          <w:rFonts w:ascii="Calibri" w:hAnsi="Calibri" w:cs="Calibri"/>
        </w:rPr>
      </w:pPr>
      <w:r w:rsidRPr="002657A2">
        <w:rPr>
          <w:rFonts w:ascii="Calibri" w:hAnsi="Calibri" w:cs="Calibri"/>
        </w:rPr>
        <w:t>Předpokládané zahájení výstavby:</w:t>
      </w:r>
      <w:r w:rsidRPr="002657A2">
        <w:rPr>
          <w:rFonts w:ascii="Calibri" w:hAnsi="Calibri" w:cs="Calibri"/>
        </w:rPr>
        <w:tab/>
      </w:r>
      <w:r w:rsidRPr="002657A2">
        <w:rPr>
          <w:rFonts w:ascii="Calibri" w:hAnsi="Calibri" w:cs="Calibri"/>
        </w:rPr>
        <w:tab/>
      </w:r>
      <w:r>
        <w:rPr>
          <w:rFonts w:ascii="Calibri" w:hAnsi="Calibri" w:cs="Calibri"/>
        </w:rPr>
        <w:tab/>
        <w:t>07/2018</w:t>
      </w:r>
      <w:r w:rsidRPr="002657A2">
        <w:rPr>
          <w:rFonts w:ascii="Calibri" w:hAnsi="Calibri" w:cs="Calibri"/>
        </w:rPr>
        <w:tab/>
      </w:r>
      <w:r w:rsidRPr="002657A2">
        <w:rPr>
          <w:rFonts w:ascii="Calibri" w:hAnsi="Calibri" w:cs="Calibri"/>
        </w:rPr>
        <w:tab/>
      </w:r>
    </w:p>
    <w:p w:rsidR="009E7055" w:rsidRPr="002657A2" w:rsidRDefault="009E7055" w:rsidP="009E7055">
      <w:pPr>
        <w:tabs>
          <w:tab w:val="left" w:pos="709"/>
          <w:tab w:val="left" w:pos="1134"/>
        </w:tabs>
        <w:ind w:left="708" w:hanging="708"/>
        <w:jc w:val="both"/>
        <w:rPr>
          <w:rFonts w:ascii="Calibri" w:hAnsi="Calibri" w:cs="Calibri"/>
        </w:rPr>
      </w:pPr>
      <w:r w:rsidRPr="002657A2">
        <w:rPr>
          <w:rFonts w:ascii="Calibri" w:hAnsi="Calibri" w:cs="Calibri"/>
        </w:rPr>
        <w:t>Předpokládané ukončení stavby:</w:t>
      </w:r>
      <w:r w:rsidRPr="002657A2">
        <w:rPr>
          <w:rFonts w:ascii="Calibri" w:hAnsi="Calibri" w:cs="Calibri"/>
        </w:rPr>
        <w:tab/>
      </w:r>
      <w:r w:rsidRPr="002657A2">
        <w:rPr>
          <w:rFonts w:ascii="Calibri" w:hAnsi="Calibri" w:cs="Calibri"/>
        </w:rPr>
        <w:tab/>
      </w:r>
      <w:r w:rsidRPr="002657A2">
        <w:rPr>
          <w:rFonts w:ascii="Calibri" w:hAnsi="Calibri" w:cs="Calibri"/>
        </w:rPr>
        <w:tab/>
      </w:r>
      <w:r>
        <w:rPr>
          <w:rFonts w:ascii="Calibri" w:hAnsi="Calibri" w:cs="Calibri"/>
        </w:rPr>
        <w:t>12/2020</w:t>
      </w:r>
      <w:r w:rsidRPr="002657A2">
        <w:rPr>
          <w:rFonts w:ascii="Calibri" w:hAnsi="Calibri" w:cs="Calibri"/>
        </w:rPr>
        <w:tab/>
      </w:r>
    </w:p>
    <w:p w:rsidR="009E7055" w:rsidRDefault="009E7055" w:rsidP="009E7055">
      <w:pPr>
        <w:rPr>
          <w:rFonts w:ascii="Verdana" w:hAnsi="Verdana" w:cs="Verdana"/>
        </w:rPr>
      </w:pPr>
      <w:r w:rsidRPr="002657A2">
        <w:rPr>
          <w:rFonts w:ascii="Calibri" w:hAnsi="Calibri" w:cs="Calibri"/>
        </w:rPr>
        <w:t>Předpokládaná lhůta výstavby je:</w:t>
      </w:r>
      <w:r w:rsidRPr="002657A2">
        <w:rPr>
          <w:rFonts w:ascii="Calibri" w:hAnsi="Calibri" w:cs="Calibri"/>
        </w:rPr>
        <w:tab/>
      </w:r>
      <w:r w:rsidRPr="002657A2">
        <w:rPr>
          <w:rFonts w:ascii="Calibri" w:hAnsi="Calibri" w:cs="Calibri"/>
        </w:rPr>
        <w:tab/>
      </w:r>
      <w:r w:rsidRPr="002657A2">
        <w:rPr>
          <w:rFonts w:ascii="Calibri" w:hAnsi="Calibri" w:cs="Calibri"/>
        </w:rPr>
        <w:tab/>
      </w:r>
      <w:r>
        <w:rPr>
          <w:rFonts w:ascii="Calibri" w:hAnsi="Calibri" w:cs="Calibri"/>
        </w:rPr>
        <w:t>30 měsíců</w:t>
      </w:r>
      <w:r w:rsidRPr="002657A2">
        <w:rPr>
          <w:rFonts w:ascii="Calibri" w:hAnsi="Calibri" w:cs="Calibri"/>
        </w:rPr>
        <w:tab/>
      </w:r>
    </w:p>
    <w:p w:rsidR="009E7055" w:rsidRPr="009E7055" w:rsidRDefault="009E7055" w:rsidP="003D4FD7">
      <w:pPr>
        <w:rPr>
          <w:rFonts w:asciiTheme="minorHAnsi" w:hAnsiTheme="minorHAnsi" w:cs="Verdana"/>
        </w:rPr>
      </w:pPr>
      <w:r w:rsidRPr="009E7055">
        <w:rPr>
          <w:rFonts w:asciiTheme="minorHAnsi" w:hAnsiTheme="minorHAnsi" w:cs="Verdana"/>
        </w:rPr>
        <w:t xml:space="preserve">Podrobný HMG výstavby nebyl zpracován a předpokládá </w:t>
      </w:r>
      <w:r w:rsidR="00184311" w:rsidRPr="009E7055">
        <w:rPr>
          <w:rFonts w:asciiTheme="minorHAnsi" w:hAnsiTheme="minorHAnsi" w:cs="Verdana"/>
        </w:rPr>
        <w:t>se, že</w:t>
      </w:r>
      <w:r w:rsidRPr="009E7055">
        <w:rPr>
          <w:rFonts w:asciiTheme="minorHAnsi" w:hAnsiTheme="minorHAnsi" w:cs="Verdana"/>
        </w:rPr>
        <w:t xml:space="preserve"> bude doplněn před zahájením výstavby.</w:t>
      </w:r>
    </w:p>
    <w:p w:rsidR="009E7055" w:rsidRPr="00666D57" w:rsidRDefault="009E7055" w:rsidP="003D4FD7">
      <w:pPr>
        <w:rPr>
          <w:rFonts w:asciiTheme="minorHAnsi" w:hAnsiTheme="minorHAnsi" w:cs="Verdana"/>
          <w:b/>
        </w:rPr>
      </w:pPr>
      <w:r w:rsidRPr="00666D57">
        <w:rPr>
          <w:rFonts w:asciiTheme="minorHAnsi" w:hAnsiTheme="minorHAnsi" w:cs="Verdana"/>
          <w:b/>
        </w:rPr>
        <w:t xml:space="preserve">V příloze </w:t>
      </w:r>
      <w:proofErr w:type="gramStart"/>
      <w:r w:rsidRPr="00666D57">
        <w:rPr>
          <w:rFonts w:asciiTheme="minorHAnsi" w:hAnsiTheme="minorHAnsi" w:cs="Verdana"/>
          <w:b/>
        </w:rPr>
        <w:t>č.3 tohoto</w:t>
      </w:r>
      <w:proofErr w:type="gramEnd"/>
      <w:r w:rsidRPr="00666D57">
        <w:rPr>
          <w:rFonts w:asciiTheme="minorHAnsi" w:hAnsiTheme="minorHAnsi" w:cs="Verdana"/>
          <w:b/>
        </w:rPr>
        <w:t xml:space="preserve"> plánu je přiložen orientační HMG stavby se zohledněním časových kroků k zajištění  BOZP.</w:t>
      </w:r>
    </w:p>
    <w:p w:rsidR="001C4B40" w:rsidRDefault="001C4B40" w:rsidP="00D81F48">
      <w:pPr>
        <w:rPr>
          <w:rFonts w:ascii="Verdana" w:hAnsi="Verdana" w:cs="Verdana"/>
        </w:rPr>
      </w:pPr>
    </w:p>
    <w:p w:rsidR="00D81F48" w:rsidRDefault="003D4FD7" w:rsidP="00D81F48">
      <w:pPr>
        <w:rPr>
          <w:rFonts w:ascii="Verdana" w:hAnsi="Verdana" w:cs="Verdana"/>
        </w:rPr>
      </w:pPr>
      <w:r w:rsidRPr="00A2547B">
        <w:rPr>
          <w:rFonts w:ascii="Verdana" w:hAnsi="Verdana" w:cs="Verdana"/>
        </w:rPr>
        <w:t>A</w:t>
      </w:r>
      <w:r>
        <w:rPr>
          <w:rFonts w:ascii="Verdana" w:hAnsi="Verdana" w:cs="Verdana"/>
        </w:rPr>
        <w:t xml:space="preserve"> </w:t>
      </w:r>
      <w:r w:rsidRPr="00A2547B">
        <w:rPr>
          <w:rFonts w:ascii="Verdana" w:hAnsi="Verdana" w:cs="Verdana"/>
        </w:rPr>
        <w:t>1.</w:t>
      </w:r>
      <w:r w:rsidR="00242817">
        <w:rPr>
          <w:rFonts w:ascii="Verdana" w:hAnsi="Verdana" w:cs="Verdana"/>
        </w:rPr>
        <w:t>6</w:t>
      </w:r>
      <w:r w:rsidRPr="00A2547B">
        <w:rPr>
          <w:rFonts w:ascii="Verdana" w:hAnsi="Verdana" w:cs="Verdana"/>
        </w:rPr>
        <w:t xml:space="preserve">.) </w:t>
      </w:r>
      <w:r>
        <w:rPr>
          <w:rFonts w:ascii="Verdana" w:hAnsi="Verdana" w:cs="Verdana"/>
        </w:rPr>
        <w:t xml:space="preserve">Vnější vazby stavby na </w:t>
      </w:r>
      <w:proofErr w:type="gramStart"/>
      <w:r>
        <w:rPr>
          <w:rFonts w:ascii="Verdana" w:hAnsi="Verdana" w:cs="Verdana"/>
        </w:rPr>
        <w:t>okolí :</w:t>
      </w:r>
      <w:proofErr w:type="gramEnd"/>
      <w:r>
        <w:rPr>
          <w:rFonts w:ascii="Verdana" w:hAnsi="Verdana" w:cs="Verdana"/>
        </w:rPr>
        <w:t xml:space="preserve"> </w:t>
      </w:r>
    </w:p>
    <w:p w:rsidR="00D81F48" w:rsidRPr="001C4B40" w:rsidRDefault="00D81F48" w:rsidP="00D81F48">
      <w:pPr>
        <w:rPr>
          <w:rFonts w:ascii="Calibri" w:hAnsi="Calibri" w:cs="Calibri"/>
          <w:bCs/>
        </w:rPr>
      </w:pPr>
      <w:r w:rsidRPr="00C27F50">
        <w:rPr>
          <w:rFonts w:ascii="Calibri" w:hAnsi="Calibri" w:cs="Calibri"/>
          <w:bCs/>
        </w:rPr>
        <w:t xml:space="preserve">Dopravní řešení je ponecháno stávající beze změn. </w:t>
      </w:r>
    </w:p>
    <w:p w:rsidR="00D81F48" w:rsidRPr="00C27F50" w:rsidRDefault="00D81F48" w:rsidP="00D81F48">
      <w:pPr>
        <w:tabs>
          <w:tab w:val="left" w:pos="1418"/>
        </w:tabs>
        <w:ind w:right="-1"/>
        <w:rPr>
          <w:rFonts w:ascii="Calibri" w:hAnsi="Calibri" w:cs="Calibri"/>
          <w:bCs/>
        </w:rPr>
      </w:pPr>
      <w:r>
        <w:rPr>
          <w:rFonts w:ascii="Calibri" w:hAnsi="Calibri" w:cs="Calibri"/>
          <w:bCs/>
        </w:rPr>
        <w:lastRenderedPageBreak/>
        <w:t xml:space="preserve">Území je napojeno na stávající dopravní infrastrukturu – ulici </w:t>
      </w:r>
      <w:proofErr w:type="spellStart"/>
      <w:r>
        <w:rPr>
          <w:rFonts w:ascii="Calibri" w:hAnsi="Calibri" w:cs="Calibri"/>
          <w:bCs/>
        </w:rPr>
        <w:t>Louckou</w:t>
      </w:r>
      <w:proofErr w:type="spellEnd"/>
      <w:r>
        <w:rPr>
          <w:rFonts w:ascii="Calibri" w:hAnsi="Calibri" w:cs="Calibri"/>
          <w:bCs/>
        </w:rPr>
        <w:t xml:space="preserve"> a účelovou komunikaci na parcele č. 24/1. Rajský dvůr (zahrada) – parcela č. 3 je přístupná vjezdem z vnitrobloku kláštera.</w:t>
      </w:r>
    </w:p>
    <w:p w:rsidR="00D2168E" w:rsidRPr="00E63657" w:rsidRDefault="00D2168E" w:rsidP="00412BE0">
      <w:pPr>
        <w:tabs>
          <w:tab w:val="left" w:pos="3240"/>
        </w:tabs>
        <w:overflowPunct w:val="0"/>
        <w:autoSpaceDE w:val="0"/>
        <w:autoSpaceDN w:val="0"/>
        <w:adjustRightInd w:val="0"/>
        <w:spacing w:after="0"/>
        <w:textAlignment w:val="baseline"/>
        <w:rPr>
          <w:rStyle w:val="FontStyle45"/>
          <w:b/>
          <w:sz w:val="24"/>
          <w:szCs w:val="24"/>
        </w:rPr>
      </w:pPr>
    </w:p>
    <w:p w:rsidR="00A2547B" w:rsidRPr="00A2547B" w:rsidRDefault="00B61140" w:rsidP="00A2547B">
      <w:pPr>
        <w:pStyle w:val="Nzevspolenosti"/>
        <w:framePr w:w="0" w:hRule="auto" w:hSpace="0" w:wrap="auto" w:vAnchor="margin" w:hAnchor="text" w:yAlign="inline"/>
        <w:rPr>
          <w:rFonts w:ascii="Verdana" w:hAnsi="Verdana" w:cs="Verdana"/>
          <w:b/>
          <w:sz w:val="24"/>
          <w:szCs w:val="24"/>
        </w:rPr>
      </w:pPr>
      <w:r w:rsidRPr="00A2547B">
        <w:rPr>
          <w:rFonts w:ascii="Verdana" w:hAnsi="Verdana" w:cs="Verdana"/>
          <w:b/>
          <w:sz w:val="24"/>
          <w:szCs w:val="24"/>
        </w:rPr>
        <w:t>A2) Odůvodnění</w:t>
      </w:r>
      <w:r w:rsidR="00A2547B" w:rsidRPr="00A2547B">
        <w:rPr>
          <w:rFonts w:ascii="Verdana" w:hAnsi="Verdana" w:cs="Verdana"/>
          <w:b/>
          <w:sz w:val="24"/>
          <w:szCs w:val="24"/>
        </w:rPr>
        <w:t xml:space="preserve"> pro zpracování plánu </w:t>
      </w:r>
    </w:p>
    <w:p w:rsidR="00A2547B" w:rsidRPr="001C4B40" w:rsidRDefault="00A2547B" w:rsidP="001C4B40">
      <w:pPr>
        <w:tabs>
          <w:tab w:val="left" w:pos="3240"/>
        </w:tabs>
        <w:overflowPunct w:val="0"/>
        <w:autoSpaceDE w:val="0"/>
        <w:autoSpaceDN w:val="0"/>
        <w:adjustRightInd w:val="0"/>
        <w:spacing w:after="0"/>
        <w:textAlignment w:val="baseline"/>
        <w:rPr>
          <w:rFonts w:ascii="Times New Roman" w:hAnsi="Times New Roman" w:cs="Times New Roman"/>
          <w:sz w:val="20"/>
          <w:szCs w:val="20"/>
        </w:rPr>
      </w:pPr>
      <w:r w:rsidRPr="001C4B40">
        <w:rPr>
          <w:rFonts w:ascii="Verdana" w:hAnsi="Verdana" w:cs="Verdana"/>
          <w:sz w:val="20"/>
          <w:szCs w:val="20"/>
        </w:rPr>
        <w:t xml:space="preserve">Cílem plánu bezpečnosti </w:t>
      </w:r>
      <w:r w:rsidR="003D4FD7" w:rsidRPr="001C4B40">
        <w:rPr>
          <w:rFonts w:ascii="Verdana" w:hAnsi="Verdana" w:cs="Verdana"/>
          <w:sz w:val="20"/>
          <w:szCs w:val="20"/>
        </w:rPr>
        <w:t>j</w:t>
      </w:r>
      <w:r w:rsidRPr="001C4B40">
        <w:rPr>
          <w:rFonts w:ascii="Verdana" w:hAnsi="Verdana" w:cs="Verdana"/>
          <w:sz w:val="20"/>
          <w:szCs w:val="20"/>
        </w:rPr>
        <w:t>e stanovit a koordinovat základní podmínky k zajištění bezpečnosti práce.</w:t>
      </w:r>
    </w:p>
    <w:p w:rsidR="00A2547B" w:rsidRPr="000C4B4A" w:rsidRDefault="00A2547B" w:rsidP="00A2547B">
      <w:pPr>
        <w:jc w:val="both"/>
        <w:rPr>
          <w:rFonts w:ascii="Verdana" w:hAnsi="Verdana" w:cs="Verdana"/>
          <w:b/>
          <w:bCs/>
          <w:sz w:val="20"/>
          <w:szCs w:val="20"/>
        </w:rPr>
      </w:pPr>
      <w:r w:rsidRPr="000C4B4A">
        <w:rPr>
          <w:rFonts w:ascii="Verdana" w:hAnsi="Verdana" w:cs="Verdana"/>
          <w:b/>
          <w:bCs/>
          <w:sz w:val="20"/>
          <w:szCs w:val="20"/>
        </w:rPr>
        <w:t>Důvody pro zpracování tohoto plánu BOZP jsou:</w:t>
      </w:r>
    </w:p>
    <w:p w:rsidR="001C4B40" w:rsidRPr="000C4B4A" w:rsidRDefault="001C4B40" w:rsidP="001C4B40">
      <w:pPr>
        <w:jc w:val="both"/>
        <w:rPr>
          <w:rFonts w:ascii="Verdana" w:hAnsi="Verdana"/>
          <w:sz w:val="20"/>
        </w:rPr>
      </w:pPr>
      <w:r w:rsidRPr="000C4B4A">
        <w:rPr>
          <w:rFonts w:ascii="Verdana" w:hAnsi="Verdana"/>
          <w:b/>
          <w:sz w:val="20"/>
        </w:rPr>
        <w:t>1)</w:t>
      </w:r>
      <w:r w:rsidRPr="000C4B4A">
        <w:rPr>
          <w:rFonts w:ascii="Verdana" w:hAnsi="Verdana"/>
          <w:sz w:val="20"/>
        </w:rPr>
        <w:t xml:space="preserve"> </w:t>
      </w:r>
      <w:r w:rsidRPr="000C4B4A">
        <w:rPr>
          <w:rFonts w:ascii="Verdana" w:hAnsi="Verdana"/>
          <w:b/>
          <w:sz w:val="20"/>
        </w:rPr>
        <w:t>dle zákona č. 309/2006 Sb. §15 (1)</w:t>
      </w:r>
      <w:r w:rsidRPr="000C4B4A">
        <w:rPr>
          <w:rFonts w:ascii="Verdana" w:hAnsi="Verdana"/>
          <w:sz w:val="20"/>
        </w:rPr>
        <w:t xml:space="preserve"> – celkový plánovaný objem prací a činností během realizace díla přesáhne 500 pracovních dnů v přepočtu na jednu fyzickou osobu</w:t>
      </w:r>
    </w:p>
    <w:p w:rsidR="001C4B40" w:rsidRPr="00854844" w:rsidRDefault="001C4B40" w:rsidP="001C4B40">
      <w:pPr>
        <w:jc w:val="both"/>
        <w:rPr>
          <w:rFonts w:ascii="Verdana" w:hAnsi="Verdana"/>
          <w:sz w:val="20"/>
          <w:szCs w:val="20"/>
        </w:rPr>
      </w:pPr>
      <w:r>
        <w:rPr>
          <w:rFonts w:ascii="Verdana" w:hAnsi="Verdana"/>
          <w:b/>
        </w:rPr>
        <w:t xml:space="preserve">2) </w:t>
      </w:r>
      <w:r w:rsidRPr="00854844">
        <w:rPr>
          <w:rFonts w:ascii="Verdana" w:hAnsi="Verdana"/>
          <w:b/>
          <w:sz w:val="20"/>
          <w:szCs w:val="20"/>
        </w:rPr>
        <w:t xml:space="preserve">dle nařízení vlády č. 591/2006 Sb., příloha </w:t>
      </w:r>
      <w:proofErr w:type="gramStart"/>
      <w:r w:rsidRPr="00854844">
        <w:rPr>
          <w:rFonts w:ascii="Verdana" w:hAnsi="Verdana"/>
          <w:b/>
          <w:sz w:val="20"/>
          <w:szCs w:val="20"/>
        </w:rPr>
        <w:t>č.5, bod</w:t>
      </w:r>
      <w:proofErr w:type="gramEnd"/>
      <w:r w:rsidRPr="00854844">
        <w:rPr>
          <w:rFonts w:ascii="Verdana" w:hAnsi="Verdana"/>
          <w:b/>
          <w:sz w:val="20"/>
          <w:szCs w:val="20"/>
        </w:rPr>
        <w:t xml:space="preserve"> 5</w:t>
      </w:r>
      <w:r w:rsidRPr="00854844">
        <w:rPr>
          <w:rFonts w:ascii="Verdana" w:hAnsi="Verdana"/>
          <w:sz w:val="20"/>
          <w:szCs w:val="20"/>
        </w:rPr>
        <w:t xml:space="preserve"> – práce při kterých hrozí pád z výšky nebo do volné hloubky více než 10 m. </w:t>
      </w:r>
    </w:p>
    <w:p w:rsidR="001C4B40" w:rsidRPr="000C4B4A" w:rsidRDefault="001C4B40" w:rsidP="001C4B40">
      <w:pPr>
        <w:jc w:val="both"/>
        <w:rPr>
          <w:rFonts w:ascii="Verdana" w:hAnsi="Verdana"/>
          <w:sz w:val="20"/>
        </w:rPr>
      </w:pPr>
      <w:r>
        <w:rPr>
          <w:rFonts w:ascii="Verdana" w:hAnsi="Verdana"/>
          <w:b/>
          <w:sz w:val="20"/>
        </w:rPr>
        <w:t>3</w:t>
      </w:r>
      <w:r w:rsidRPr="000C4B4A">
        <w:rPr>
          <w:rFonts w:ascii="Verdana" w:hAnsi="Verdana"/>
          <w:b/>
          <w:sz w:val="20"/>
        </w:rPr>
        <w:t xml:space="preserve">) dle nařízení vlády č. 591/2006 Sb., příloha </w:t>
      </w:r>
      <w:proofErr w:type="gramStart"/>
      <w:r w:rsidRPr="000C4B4A">
        <w:rPr>
          <w:rFonts w:ascii="Verdana" w:hAnsi="Verdana"/>
          <w:b/>
          <w:sz w:val="20"/>
        </w:rPr>
        <w:t>č.5, bod</w:t>
      </w:r>
      <w:proofErr w:type="gramEnd"/>
      <w:r w:rsidRPr="000C4B4A">
        <w:rPr>
          <w:rFonts w:ascii="Verdana" w:hAnsi="Verdana"/>
          <w:b/>
          <w:sz w:val="20"/>
        </w:rPr>
        <w:t xml:space="preserve"> </w:t>
      </w:r>
      <w:r>
        <w:rPr>
          <w:rFonts w:ascii="Verdana" w:hAnsi="Verdana"/>
          <w:b/>
          <w:sz w:val="20"/>
        </w:rPr>
        <w:t>6</w:t>
      </w:r>
      <w:r w:rsidRPr="000C4B4A">
        <w:rPr>
          <w:rFonts w:ascii="Verdana" w:hAnsi="Verdana"/>
          <w:sz w:val="20"/>
        </w:rPr>
        <w:t xml:space="preserve"> – práce</w:t>
      </w:r>
      <w:r>
        <w:rPr>
          <w:rFonts w:ascii="Verdana" w:hAnsi="Verdana"/>
          <w:sz w:val="20"/>
        </w:rPr>
        <w:t xml:space="preserve"> vykonávané v ochranných pásmech energetických vedení popřípadě zařízení technického vybavení</w:t>
      </w:r>
      <w:r w:rsidRPr="000C4B4A">
        <w:rPr>
          <w:rFonts w:ascii="Verdana" w:hAnsi="Verdana"/>
          <w:sz w:val="20"/>
        </w:rPr>
        <w:t xml:space="preserve">. </w:t>
      </w:r>
    </w:p>
    <w:p w:rsidR="00A2547B" w:rsidRPr="000C4B4A" w:rsidRDefault="00A2547B" w:rsidP="00A2547B">
      <w:pPr>
        <w:jc w:val="both"/>
        <w:rPr>
          <w:rFonts w:ascii="Verdana" w:hAnsi="Verdana" w:cs="Verdana"/>
          <w:sz w:val="20"/>
          <w:szCs w:val="20"/>
        </w:rPr>
      </w:pPr>
      <w:r w:rsidRPr="000C4B4A">
        <w:rPr>
          <w:rFonts w:ascii="Verdana" w:hAnsi="Verdana" w:cs="Verdana"/>
          <w:sz w:val="20"/>
          <w:szCs w:val="20"/>
        </w:rPr>
        <w:t>Plán je určen pro pracovníky na stavbě bez ohledu na to, jsou-li zaměstnanci hlavního zhotovitele nebo pracovníky ostatních zhotovitelů, kteří se podílejí na realizaci stavby.</w:t>
      </w:r>
    </w:p>
    <w:p w:rsidR="00A2547B" w:rsidRDefault="00A2547B" w:rsidP="00A2547B">
      <w:pPr>
        <w:pStyle w:val="Nzevspolenosti"/>
        <w:framePr w:w="0" w:hRule="auto" w:hSpace="0" w:wrap="auto" w:vAnchor="margin" w:hAnchor="text" w:yAlign="inline"/>
        <w:rPr>
          <w:rFonts w:ascii="Verdana" w:hAnsi="Verdana" w:cs="Verdana"/>
          <w:b/>
          <w:sz w:val="24"/>
          <w:szCs w:val="24"/>
        </w:rPr>
      </w:pPr>
    </w:p>
    <w:p w:rsidR="008D5886" w:rsidRPr="006956E3" w:rsidRDefault="00B61140" w:rsidP="006956E3">
      <w:pPr>
        <w:rPr>
          <w:b/>
          <w:bCs/>
          <w:sz w:val="24"/>
          <w:szCs w:val="24"/>
        </w:rPr>
      </w:pPr>
      <w:r w:rsidRPr="006956E3">
        <w:rPr>
          <w:rFonts w:ascii="Verdana" w:hAnsi="Verdana" w:cs="Verdana"/>
          <w:b/>
          <w:sz w:val="24"/>
          <w:szCs w:val="24"/>
        </w:rPr>
        <w:t>A3) Údaje</w:t>
      </w:r>
      <w:r w:rsidR="006956E3" w:rsidRPr="006956E3">
        <w:rPr>
          <w:b/>
          <w:bCs/>
          <w:sz w:val="24"/>
          <w:szCs w:val="24"/>
        </w:rPr>
        <w:t xml:space="preserve"> o zadavateli, zpracovateli projektové dokumentace, koordinátorovi</w:t>
      </w:r>
    </w:p>
    <w:p w:rsidR="00854844" w:rsidRPr="00ED3A4F" w:rsidRDefault="006956E3" w:rsidP="00854844">
      <w:pPr>
        <w:tabs>
          <w:tab w:val="left" w:pos="3240"/>
        </w:tabs>
        <w:rPr>
          <w:rFonts w:ascii="Verdana" w:hAnsi="Verdana" w:cs="Verdana"/>
        </w:rPr>
      </w:pPr>
      <w:proofErr w:type="gramStart"/>
      <w:r>
        <w:rPr>
          <w:rFonts w:ascii="Verdana" w:hAnsi="Verdana" w:cs="Verdana"/>
        </w:rPr>
        <w:t xml:space="preserve">Zadavatel </w:t>
      </w:r>
      <w:r w:rsidR="00E726BE" w:rsidRPr="00ED3A4F">
        <w:rPr>
          <w:rFonts w:ascii="Verdana" w:hAnsi="Verdana" w:cs="Verdana"/>
        </w:rPr>
        <w:t>:</w:t>
      </w:r>
      <w:proofErr w:type="gramEnd"/>
      <w:r w:rsidR="00E726BE" w:rsidRPr="00ED3A4F">
        <w:rPr>
          <w:rFonts w:ascii="Verdana" w:hAnsi="Verdana" w:cs="Verdana"/>
        </w:rPr>
        <w:t xml:space="preserve">            </w:t>
      </w:r>
      <w:r w:rsidR="00362AAE" w:rsidRPr="00ED3A4F">
        <w:rPr>
          <w:rFonts w:ascii="Verdana" w:hAnsi="Verdana" w:cs="Verdana"/>
        </w:rPr>
        <w:t xml:space="preserve">    </w:t>
      </w:r>
    </w:p>
    <w:p w:rsidR="00DB61C0" w:rsidRPr="00F12C90" w:rsidRDefault="00DB61C0" w:rsidP="00DB61C0">
      <w:pPr>
        <w:ind w:left="1560" w:right="567" w:hanging="1560"/>
        <w:rPr>
          <w:rFonts w:asciiTheme="minorHAnsi" w:hAnsiTheme="minorHAnsi" w:cs="Calibri"/>
        </w:rPr>
      </w:pPr>
      <w:r w:rsidRPr="00F12C90">
        <w:rPr>
          <w:rFonts w:asciiTheme="minorHAnsi" w:hAnsiTheme="minorHAnsi" w:cs="Calibri"/>
        </w:rPr>
        <w:t>Město Znojmo</w:t>
      </w:r>
    </w:p>
    <w:p w:rsidR="00DB61C0" w:rsidRPr="00F12C90" w:rsidRDefault="00DB61C0" w:rsidP="00DB61C0">
      <w:pPr>
        <w:ind w:left="1560" w:right="567" w:hanging="1560"/>
        <w:rPr>
          <w:rFonts w:asciiTheme="minorHAnsi" w:hAnsiTheme="minorHAnsi" w:cs="Calibri"/>
        </w:rPr>
      </w:pPr>
      <w:proofErr w:type="spellStart"/>
      <w:r w:rsidRPr="00F12C90">
        <w:rPr>
          <w:rFonts w:asciiTheme="minorHAnsi" w:hAnsiTheme="minorHAnsi" w:cs="Calibri"/>
        </w:rPr>
        <w:t>Obroková</w:t>
      </w:r>
      <w:proofErr w:type="spellEnd"/>
      <w:r w:rsidRPr="00F12C90">
        <w:rPr>
          <w:rFonts w:asciiTheme="minorHAnsi" w:hAnsiTheme="minorHAnsi" w:cs="Calibri"/>
        </w:rPr>
        <w:t xml:space="preserve"> 1/12, 669 22 Znojmo</w:t>
      </w:r>
    </w:p>
    <w:p w:rsidR="00DB61C0" w:rsidRPr="00F12C90" w:rsidRDefault="00DB61C0" w:rsidP="00DB61C0">
      <w:pPr>
        <w:ind w:left="1560" w:right="567" w:hanging="1560"/>
        <w:rPr>
          <w:rFonts w:asciiTheme="minorHAnsi" w:hAnsiTheme="minorHAnsi" w:cs="Calibri"/>
        </w:rPr>
      </w:pPr>
      <w:r w:rsidRPr="00F12C90">
        <w:rPr>
          <w:rFonts w:asciiTheme="minorHAnsi" w:hAnsiTheme="minorHAnsi" w:cs="Calibri"/>
        </w:rPr>
        <w:t xml:space="preserve">Jednající:  Ing. Vlastimil </w:t>
      </w:r>
      <w:proofErr w:type="spellStart"/>
      <w:r w:rsidRPr="00F12C90">
        <w:rPr>
          <w:rFonts w:asciiTheme="minorHAnsi" w:hAnsiTheme="minorHAnsi" w:cs="Calibri"/>
        </w:rPr>
        <w:t>Gabrhel</w:t>
      </w:r>
      <w:proofErr w:type="spellEnd"/>
      <w:r w:rsidRPr="00F12C90">
        <w:rPr>
          <w:rFonts w:asciiTheme="minorHAnsi" w:hAnsiTheme="minorHAnsi" w:cs="Calibri"/>
        </w:rPr>
        <w:t>, starosta města</w:t>
      </w:r>
    </w:p>
    <w:p w:rsidR="00DB61C0" w:rsidRPr="00F12C90" w:rsidRDefault="00DB61C0" w:rsidP="00DB61C0">
      <w:pPr>
        <w:ind w:left="1560" w:right="567" w:hanging="1560"/>
        <w:rPr>
          <w:rFonts w:asciiTheme="minorHAnsi" w:hAnsiTheme="minorHAnsi" w:cs="Calibri"/>
        </w:rPr>
      </w:pPr>
      <w:r w:rsidRPr="00F12C90">
        <w:rPr>
          <w:rFonts w:asciiTheme="minorHAnsi" w:hAnsiTheme="minorHAnsi" w:cs="Calibri"/>
        </w:rPr>
        <w:t>IČ:</w:t>
      </w:r>
      <w:r w:rsidRPr="00F12C90">
        <w:rPr>
          <w:rFonts w:asciiTheme="minorHAnsi" w:hAnsiTheme="minorHAnsi" w:cs="Calibri"/>
        </w:rPr>
        <w:tab/>
        <w:t>00293881</w:t>
      </w:r>
    </w:p>
    <w:p w:rsidR="00DB61C0" w:rsidRPr="00F12C90" w:rsidRDefault="00DB61C0" w:rsidP="00DB61C0">
      <w:pPr>
        <w:ind w:left="1560" w:right="567" w:hanging="1560"/>
        <w:rPr>
          <w:rFonts w:asciiTheme="minorHAnsi" w:hAnsiTheme="minorHAnsi" w:cs="Calibri"/>
        </w:rPr>
      </w:pPr>
      <w:r w:rsidRPr="00F12C90">
        <w:rPr>
          <w:rFonts w:asciiTheme="minorHAnsi" w:hAnsiTheme="minorHAnsi" w:cs="Calibri"/>
        </w:rPr>
        <w:t>DIČ:</w:t>
      </w:r>
      <w:r w:rsidRPr="00F12C90">
        <w:rPr>
          <w:rFonts w:asciiTheme="minorHAnsi" w:hAnsiTheme="minorHAnsi" w:cs="Calibri"/>
        </w:rPr>
        <w:tab/>
        <w:t>CZ00293881</w:t>
      </w:r>
    </w:p>
    <w:p w:rsidR="006956E3" w:rsidRPr="00C41C66" w:rsidRDefault="006956E3" w:rsidP="006956E3">
      <w:pPr>
        <w:tabs>
          <w:tab w:val="left" w:pos="3240"/>
        </w:tabs>
        <w:rPr>
          <w:rFonts w:ascii="Verdana" w:hAnsi="Verdana"/>
          <w:sz w:val="20"/>
          <w:szCs w:val="20"/>
        </w:rPr>
      </w:pPr>
    </w:p>
    <w:p w:rsidR="00854844" w:rsidRPr="006956E3" w:rsidRDefault="00E726BE" w:rsidP="00854844">
      <w:pPr>
        <w:rPr>
          <w:rFonts w:ascii="Verdana" w:hAnsi="Verdana" w:cs="Verdana"/>
        </w:rPr>
      </w:pPr>
      <w:r w:rsidRPr="006956E3">
        <w:rPr>
          <w:rFonts w:ascii="Verdana" w:hAnsi="Verdana" w:cs="Verdana"/>
        </w:rPr>
        <w:t>Projektant:</w:t>
      </w:r>
      <w:r w:rsidRPr="006956E3">
        <w:rPr>
          <w:rFonts w:ascii="Verdana" w:hAnsi="Verdana" w:cs="Verdana"/>
        </w:rPr>
        <w:tab/>
      </w:r>
      <w:r w:rsidRPr="006956E3">
        <w:rPr>
          <w:rFonts w:ascii="Verdana" w:hAnsi="Verdana" w:cs="Verdana"/>
        </w:rPr>
        <w:tab/>
      </w:r>
    </w:p>
    <w:p w:rsidR="00DB61C0" w:rsidRPr="00F12C90" w:rsidRDefault="00DB61C0" w:rsidP="00DB61C0">
      <w:pPr>
        <w:ind w:left="1560" w:right="567" w:hanging="1560"/>
        <w:rPr>
          <w:rFonts w:asciiTheme="minorHAnsi" w:hAnsiTheme="minorHAnsi" w:cs="Calibri"/>
        </w:rPr>
      </w:pPr>
      <w:r w:rsidRPr="00F12C90">
        <w:rPr>
          <w:rFonts w:asciiTheme="minorHAnsi" w:hAnsiTheme="minorHAnsi" w:cs="Calibri"/>
        </w:rPr>
        <w:t xml:space="preserve">společnost Musil, </w:t>
      </w:r>
      <w:proofErr w:type="spellStart"/>
      <w:r w:rsidRPr="00F12C90">
        <w:rPr>
          <w:rFonts w:asciiTheme="minorHAnsi" w:hAnsiTheme="minorHAnsi" w:cs="Calibri"/>
        </w:rPr>
        <w:t>Hybská</w:t>
      </w:r>
      <w:proofErr w:type="spellEnd"/>
      <w:r w:rsidRPr="00F12C90">
        <w:rPr>
          <w:rFonts w:asciiTheme="minorHAnsi" w:hAnsiTheme="minorHAnsi" w:cs="Calibri"/>
        </w:rPr>
        <w:t xml:space="preserve"> – architektonický atelier s.r.o.,</w:t>
      </w:r>
    </w:p>
    <w:p w:rsidR="00DB61C0" w:rsidRPr="00F12C90" w:rsidRDefault="00DB61C0" w:rsidP="00DB61C0">
      <w:pPr>
        <w:ind w:right="567"/>
        <w:rPr>
          <w:rFonts w:asciiTheme="minorHAnsi" w:hAnsiTheme="minorHAnsi" w:cs="Calibri"/>
        </w:rPr>
      </w:pPr>
      <w:r w:rsidRPr="00F12C90">
        <w:rPr>
          <w:rFonts w:asciiTheme="minorHAnsi" w:hAnsiTheme="minorHAnsi" w:cs="Calibri"/>
        </w:rPr>
        <w:t xml:space="preserve"> Kopečná 58, 602 00 Brno</w:t>
      </w:r>
    </w:p>
    <w:p w:rsidR="00DB61C0" w:rsidRPr="00F12C90" w:rsidRDefault="00DB61C0" w:rsidP="00DB61C0">
      <w:pPr>
        <w:ind w:right="567"/>
        <w:rPr>
          <w:rFonts w:asciiTheme="minorHAnsi" w:hAnsiTheme="minorHAnsi" w:cs="Calibri"/>
        </w:rPr>
      </w:pPr>
      <w:r w:rsidRPr="00F12C90">
        <w:rPr>
          <w:rFonts w:asciiTheme="minorHAnsi" w:hAnsiTheme="minorHAnsi" w:cs="Calibri"/>
        </w:rPr>
        <w:t xml:space="preserve">Zastoupená: </w:t>
      </w:r>
      <w:smartTag w:uri="urn:schemas-microsoft-com:office:smarttags" w:element="metricconverter">
        <w:r w:rsidRPr="00F12C90">
          <w:rPr>
            <w:rFonts w:asciiTheme="minorHAnsi" w:hAnsiTheme="minorHAnsi" w:cs="Calibri"/>
          </w:rPr>
          <w:t>Ing.</w:t>
        </w:r>
      </w:smartTag>
      <w:r w:rsidRPr="00F12C90">
        <w:rPr>
          <w:rFonts w:asciiTheme="minorHAnsi" w:hAnsiTheme="minorHAnsi" w:cs="Calibri"/>
        </w:rPr>
        <w:t xml:space="preserve"> arch. Radim Musil, jednatelem společnosti</w:t>
      </w:r>
    </w:p>
    <w:p w:rsidR="00DB61C0" w:rsidRPr="00F12C90" w:rsidRDefault="00DB61C0" w:rsidP="00DB61C0">
      <w:pPr>
        <w:ind w:right="567"/>
        <w:rPr>
          <w:rFonts w:asciiTheme="minorHAnsi" w:hAnsiTheme="minorHAnsi" w:cs="Calibri"/>
        </w:rPr>
      </w:pPr>
      <w:r w:rsidRPr="00F12C90">
        <w:rPr>
          <w:rFonts w:asciiTheme="minorHAnsi" w:hAnsiTheme="minorHAnsi" w:cs="Calibri"/>
        </w:rPr>
        <w:t>zapsaná v OR, Krajský soud v Brně, oddíl C, vložka 20400</w:t>
      </w:r>
    </w:p>
    <w:p w:rsidR="00DB61C0" w:rsidRPr="00F12C90" w:rsidRDefault="00DB61C0" w:rsidP="00DB61C0">
      <w:pPr>
        <w:tabs>
          <w:tab w:val="left" w:pos="1560"/>
        </w:tabs>
        <w:ind w:right="567"/>
        <w:rPr>
          <w:rFonts w:asciiTheme="minorHAnsi" w:hAnsiTheme="minorHAnsi" w:cs="Calibri"/>
        </w:rPr>
      </w:pPr>
      <w:r w:rsidRPr="00F12C90">
        <w:rPr>
          <w:rFonts w:asciiTheme="minorHAnsi" w:hAnsiTheme="minorHAnsi" w:cs="Calibri"/>
        </w:rPr>
        <w:t>IČ:</w:t>
      </w:r>
      <w:r w:rsidRPr="00F12C90">
        <w:rPr>
          <w:rFonts w:asciiTheme="minorHAnsi" w:hAnsiTheme="minorHAnsi" w:cs="Calibri"/>
        </w:rPr>
        <w:tab/>
        <w:t>63475669</w:t>
      </w:r>
    </w:p>
    <w:p w:rsidR="00DB61C0" w:rsidRPr="00F12C90" w:rsidRDefault="00DB61C0" w:rsidP="00DB61C0">
      <w:pPr>
        <w:tabs>
          <w:tab w:val="left" w:pos="1560"/>
        </w:tabs>
        <w:ind w:right="567"/>
        <w:rPr>
          <w:rFonts w:asciiTheme="minorHAnsi" w:hAnsiTheme="minorHAnsi" w:cs="Calibri"/>
        </w:rPr>
      </w:pPr>
      <w:r w:rsidRPr="00F12C90">
        <w:rPr>
          <w:rFonts w:asciiTheme="minorHAnsi" w:hAnsiTheme="minorHAnsi" w:cs="Calibri"/>
        </w:rPr>
        <w:t>DIČ:</w:t>
      </w:r>
      <w:r w:rsidRPr="00F12C90">
        <w:rPr>
          <w:rFonts w:asciiTheme="minorHAnsi" w:hAnsiTheme="minorHAnsi" w:cs="Calibri"/>
        </w:rPr>
        <w:tab/>
        <w:t>CZ63475669</w:t>
      </w:r>
    </w:p>
    <w:p w:rsidR="00DB61C0" w:rsidRPr="00F12C90" w:rsidRDefault="00DB61C0" w:rsidP="00DB61C0">
      <w:pPr>
        <w:ind w:right="567"/>
        <w:rPr>
          <w:rFonts w:asciiTheme="minorHAnsi" w:hAnsiTheme="minorHAnsi" w:cs="Calibri"/>
        </w:rPr>
      </w:pPr>
      <w:r w:rsidRPr="00F12C90">
        <w:rPr>
          <w:rFonts w:asciiTheme="minorHAnsi" w:hAnsiTheme="minorHAnsi" w:cs="Calibri"/>
        </w:rPr>
        <w:t>Zástupce ve věcech technických:</w:t>
      </w:r>
    </w:p>
    <w:p w:rsidR="00DB61C0" w:rsidRPr="00F12C90" w:rsidRDefault="00DB61C0" w:rsidP="00DB61C0">
      <w:pPr>
        <w:ind w:right="567"/>
        <w:rPr>
          <w:rFonts w:asciiTheme="minorHAnsi" w:hAnsiTheme="minorHAnsi" w:cs="Calibri"/>
        </w:rPr>
      </w:pPr>
      <w:r w:rsidRPr="00F12C90">
        <w:rPr>
          <w:rFonts w:asciiTheme="minorHAnsi" w:hAnsiTheme="minorHAnsi" w:cs="Calibri"/>
        </w:rPr>
        <w:t>Ing. arch. Radim Musil – autorizovaný architekt, číslo autorizace 01 687</w:t>
      </w:r>
    </w:p>
    <w:p w:rsidR="00DB61C0" w:rsidRPr="00F12C90" w:rsidRDefault="00DB61C0" w:rsidP="00DB61C0">
      <w:pPr>
        <w:ind w:right="567"/>
        <w:rPr>
          <w:rFonts w:asciiTheme="minorHAnsi" w:hAnsiTheme="minorHAnsi" w:cs="Calibri"/>
        </w:rPr>
      </w:pPr>
      <w:r w:rsidRPr="00F12C90">
        <w:rPr>
          <w:rFonts w:asciiTheme="minorHAnsi" w:hAnsiTheme="minorHAnsi" w:cs="Calibri"/>
        </w:rPr>
        <w:t xml:space="preserve">Libor Kellner – samostatný projektant </w:t>
      </w:r>
    </w:p>
    <w:p w:rsidR="00E726BE" w:rsidRPr="006956E3" w:rsidRDefault="00E726BE" w:rsidP="00EC20F5">
      <w:pPr>
        <w:rPr>
          <w:rFonts w:ascii="Verdana" w:hAnsi="Verdana"/>
          <w:sz w:val="18"/>
          <w:szCs w:val="18"/>
        </w:rPr>
      </w:pPr>
      <w:r w:rsidRPr="00682BD1">
        <w:rPr>
          <w:rFonts w:ascii="Times New Roman" w:hAnsi="Times New Roman" w:cs="Times New Roman"/>
          <w:sz w:val="20"/>
          <w:szCs w:val="20"/>
        </w:rPr>
        <w:tab/>
      </w:r>
    </w:p>
    <w:p w:rsidR="00854844" w:rsidRPr="00242817" w:rsidRDefault="00854844" w:rsidP="00D81F48">
      <w:pPr>
        <w:tabs>
          <w:tab w:val="left" w:pos="3240"/>
        </w:tabs>
        <w:rPr>
          <w:rFonts w:ascii="Verdana" w:hAnsi="Verdana" w:cs="Verdana"/>
        </w:rPr>
      </w:pPr>
      <w:r w:rsidRPr="00242817">
        <w:rPr>
          <w:rFonts w:ascii="Verdana" w:hAnsi="Verdana" w:cs="Verdana"/>
        </w:rPr>
        <w:t>Koordinátor:</w:t>
      </w:r>
    </w:p>
    <w:p w:rsidR="00E726BE" w:rsidRPr="00ED3A4F" w:rsidRDefault="00E726BE" w:rsidP="009B4EC2">
      <w:pPr>
        <w:tabs>
          <w:tab w:val="left" w:pos="3240"/>
        </w:tabs>
        <w:ind w:left="3240" w:hanging="3240"/>
        <w:rPr>
          <w:rFonts w:asciiTheme="minorHAnsi" w:hAnsiTheme="minorHAnsi" w:cs="Verdana"/>
        </w:rPr>
      </w:pPr>
      <w:proofErr w:type="spellStart"/>
      <w:proofErr w:type="gramStart"/>
      <w:r w:rsidRPr="00ED3A4F">
        <w:rPr>
          <w:rFonts w:asciiTheme="minorHAnsi" w:hAnsiTheme="minorHAnsi" w:cs="Verdana"/>
        </w:rPr>
        <w:t>Ing.Martin</w:t>
      </w:r>
      <w:proofErr w:type="spellEnd"/>
      <w:proofErr w:type="gramEnd"/>
      <w:r w:rsidRPr="00ED3A4F">
        <w:rPr>
          <w:rFonts w:asciiTheme="minorHAnsi" w:hAnsiTheme="minorHAnsi" w:cs="Verdana"/>
        </w:rPr>
        <w:t xml:space="preserve"> Šimek, Pod Zahrádkami 664, 665 01 Rosice</w:t>
      </w:r>
    </w:p>
    <w:p w:rsidR="00E726BE" w:rsidRDefault="00E726BE" w:rsidP="009B4EC2">
      <w:pPr>
        <w:tabs>
          <w:tab w:val="left" w:pos="3240"/>
        </w:tabs>
        <w:ind w:left="3240" w:hanging="3240"/>
        <w:rPr>
          <w:rFonts w:asciiTheme="minorHAnsi" w:hAnsiTheme="minorHAnsi" w:cs="Verdana"/>
        </w:rPr>
      </w:pPr>
      <w:r w:rsidRPr="00ED3A4F">
        <w:rPr>
          <w:rFonts w:asciiTheme="minorHAnsi" w:hAnsiTheme="minorHAnsi" w:cs="Verdana"/>
        </w:rPr>
        <w:t xml:space="preserve">IČ : 675 95 308 , </w:t>
      </w:r>
      <w:proofErr w:type="gramStart"/>
      <w:r w:rsidRPr="00ED3A4F">
        <w:rPr>
          <w:rFonts w:asciiTheme="minorHAnsi" w:hAnsiTheme="minorHAnsi" w:cs="Verdana"/>
        </w:rPr>
        <w:t>osvědčení : ITI/292/KOO/2012</w:t>
      </w:r>
      <w:proofErr w:type="gramEnd"/>
    </w:p>
    <w:p w:rsidR="00ED3A4F" w:rsidRPr="00ED3A4F" w:rsidRDefault="00ED3A4F" w:rsidP="009B4EC2">
      <w:pPr>
        <w:tabs>
          <w:tab w:val="left" w:pos="3240"/>
        </w:tabs>
        <w:ind w:left="3240" w:hanging="3240"/>
        <w:rPr>
          <w:rFonts w:asciiTheme="minorHAnsi" w:hAnsiTheme="minorHAnsi" w:cs="Verdana"/>
          <w:b/>
          <w:bCs/>
        </w:rPr>
      </w:pPr>
      <w:r>
        <w:rPr>
          <w:rFonts w:asciiTheme="minorHAnsi" w:hAnsiTheme="minorHAnsi" w:cs="Verdana"/>
        </w:rPr>
        <w:t xml:space="preserve">tel :  603 810 615,  e </w:t>
      </w:r>
      <w:proofErr w:type="gramStart"/>
      <w:r>
        <w:rPr>
          <w:rFonts w:asciiTheme="minorHAnsi" w:hAnsiTheme="minorHAnsi" w:cs="Verdana"/>
        </w:rPr>
        <w:t>mail : simek</w:t>
      </w:r>
      <w:proofErr w:type="gramEnd"/>
      <w:r>
        <w:rPr>
          <w:rFonts w:asciiTheme="minorHAnsi" w:hAnsiTheme="minorHAnsi" w:cs="Verdana"/>
        </w:rPr>
        <w:t>.martin@volny.cz</w:t>
      </w:r>
    </w:p>
    <w:p w:rsidR="000A4623" w:rsidRPr="00242817" w:rsidRDefault="00E726BE" w:rsidP="00242817">
      <w:pPr>
        <w:tabs>
          <w:tab w:val="left" w:pos="3240"/>
        </w:tabs>
        <w:rPr>
          <w:rFonts w:ascii="Verdana" w:hAnsi="Verdana" w:cs="Verdana"/>
          <w:sz w:val="20"/>
          <w:szCs w:val="20"/>
        </w:rPr>
      </w:pPr>
      <w:r w:rsidRPr="000C4B4A">
        <w:rPr>
          <w:rFonts w:ascii="Verdana" w:hAnsi="Verdana" w:cs="Verdana"/>
          <w:sz w:val="20"/>
          <w:szCs w:val="20"/>
        </w:rPr>
        <w:lastRenderedPageBreak/>
        <w:tab/>
      </w:r>
    </w:p>
    <w:p w:rsidR="000D4D5D" w:rsidRDefault="000D4D5D" w:rsidP="00FA1221">
      <w:pPr>
        <w:pStyle w:val="Zkladntextodsazen"/>
        <w:ind w:left="0" w:firstLine="0"/>
        <w:jc w:val="both"/>
        <w:rPr>
          <w:rFonts w:ascii="Verdana" w:hAnsi="Verdana" w:cs="Verdana"/>
        </w:rPr>
      </w:pPr>
    </w:p>
    <w:p w:rsidR="00F7433D" w:rsidRPr="00932AB9" w:rsidRDefault="00B61140" w:rsidP="00F7433D">
      <w:pPr>
        <w:pStyle w:val="Nadpis1"/>
        <w:tabs>
          <w:tab w:val="clear" w:pos="567"/>
        </w:tabs>
        <w:ind w:left="0" w:firstLine="0"/>
        <w:rPr>
          <w:rFonts w:ascii="Verdana" w:hAnsi="Verdana" w:cs="Verdana"/>
          <w:b/>
          <w:bCs/>
          <w:sz w:val="24"/>
          <w:szCs w:val="24"/>
        </w:rPr>
      </w:pPr>
      <w:bookmarkStart w:id="1" w:name="_Toc337821371"/>
      <w:r w:rsidRPr="00932AB9">
        <w:rPr>
          <w:rFonts w:ascii="Verdana" w:hAnsi="Verdana" w:cs="Verdana"/>
          <w:b/>
          <w:bCs/>
          <w:sz w:val="24"/>
          <w:szCs w:val="24"/>
        </w:rPr>
        <w:t>B) Situační</w:t>
      </w:r>
      <w:r w:rsidR="00F7433D" w:rsidRPr="00932AB9">
        <w:rPr>
          <w:rFonts w:ascii="Verdana" w:hAnsi="Verdana" w:cs="Verdana"/>
          <w:b/>
          <w:bCs/>
          <w:sz w:val="24"/>
          <w:szCs w:val="24"/>
        </w:rPr>
        <w:t xml:space="preserve"> výkres stavby</w:t>
      </w:r>
    </w:p>
    <w:bookmarkEnd w:id="1"/>
    <w:p w:rsidR="00E726BE" w:rsidRDefault="00E726BE" w:rsidP="00A05EEF">
      <w:pPr>
        <w:pStyle w:val="Zkladntextodsazen"/>
        <w:ind w:left="0" w:firstLine="0"/>
        <w:jc w:val="both"/>
        <w:rPr>
          <w:rFonts w:ascii="Verdana" w:hAnsi="Verdana" w:cs="Verdana"/>
        </w:rPr>
      </w:pPr>
      <w:r w:rsidRPr="000C4B4A">
        <w:rPr>
          <w:rFonts w:ascii="Verdana" w:hAnsi="Verdana" w:cs="Verdana"/>
          <w:b/>
          <w:bCs/>
        </w:rPr>
        <w:t xml:space="preserve">Situační </w:t>
      </w:r>
      <w:r w:rsidR="00F7433D">
        <w:rPr>
          <w:rFonts w:ascii="Verdana" w:hAnsi="Verdana" w:cs="Verdana"/>
          <w:b/>
          <w:bCs/>
        </w:rPr>
        <w:t xml:space="preserve">výkres </w:t>
      </w:r>
      <w:r w:rsidRPr="000C4B4A">
        <w:rPr>
          <w:rFonts w:ascii="Verdana" w:hAnsi="Verdana" w:cs="Verdana"/>
          <w:b/>
          <w:bCs/>
        </w:rPr>
        <w:t>stav</w:t>
      </w:r>
      <w:r w:rsidR="00F7433D">
        <w:rPr>
          <w:rFonts w:ascii="Verdana" w:hAnsi="Verdana" w:cs="Verdana"/>
          <w:b/>
          <w:bCs/>
        </w:rPr>
        <w:t>by</w:t>
      </w:r>
      <w:r w:rsidRPr="000C4B4A">
        <w:rPr>
          <w:rFonts w:ascii="Verdana" w:hAnsi="Verdana" w:cs="Verdana"/>
          <w:b/>
          <w:bCs/>
        </w:rPr>
        <w:t xml:space="preserve"> je v příloze č. 1</w:t>
      </w:r>
      <w:r w:rsidR="00310FDF">
        <w:rPr>
          <w:rFonts w:ascii="Verdana" w:hAnsi="Verdana" w:cs="Verdana"/>
          <w:b/>
          <w:bCs/>
        </w:rPr>
        <w:t xml:space="preserve">A </w:t>
      </w:r>
      <w:r w:rsidRPr="000C4B4A">
        <w:rPr>
          <w:rFonts w:ascii="Verdana" w:hAnsi="Verdana" w:cs="Verdana"/>
          <w:b/>
          <w:bCs/>
        </w:rPr>
        <w:t xml:space="preserve"> tohoto Plánu</w:t>
      </w:r>
      <w:r w:rsidRPr="000C4B4A">
        <w:rPr>
          <w:rFonts w:ascii="Verdana" w:hAnsi="Verdana" w:cs="Verdana"/>
        </w:rPr>
        <w:t xml:space="preserve"> </w:t>
      </w:r>
      <w:r w:rsidRPr="000C4B4A">
        <w:rPr>
          <w:rFonts w:ascii="Verdana" w:hAnsi="Verdana" w:cs="Verdana"/>
          <w:b/>
          <w:bCs/>
        </w:rPr>
        <w:t>BOZP</w:t>
      </w:r>
      <w:r w:rsidRPr="000C4B4A">
        <w:rPr>
          <w:rFonts w:ascii="Verdana" w:hAnsi="Verdana" w:cs="Verdana"/>
        </w:rPr>
        <w:t xml:space="preserve"> </w:t>
      </w:r>
    </w:p>
    <w:p w:rsidR="00310FDF" w:rsidRDefault="0055495C" w:rsidP="00A05EEF">
      <w:pPr>
        <w:pStyle w:val="Zkladntextodsazen"/>
        <w:ind w:left="0" w:firstLine="0"/>
        <w:jc w:val="both"/>
        <w:rPr>
          <w:rFonts w:ascii="Verdana" w:hAnsi="Verdana" w:cs="Verdana"/>
        </w:rPr>
      </w:pPr>
      <w:r>
        <w:rPr>
          <w:rFonts w:ascii="Verdana" w:hAnsi="Verdana" w:cs="Verdana"/>
        </w:rPr>
        <w:t xml:space="preserve">Obsahuje širší </w:t>
      </w:r>
      <w:r w:rsidR="00B1571A">
        <w:rPr>
          <w:rFonts w:ascii="Verdana" w:hAnsi="Verdana" w:cs="Verdana"/>
        </w:rPr>
        <w:t xml:space="preserve">vztahy včetně koordinace veškerých inženýrských sítí </w:t>
      </w:r>
    </w:p>
    <w:p w:rsidR="00B1571A" w:rsidRDefault="00B1571A" w:rsidP="00A05EEF">
      <w:pPr>
        <w:pStyle w:val="Zkladntextodsazen"/>
        <w:ind w:left="0" w:firstLine="0"/>
        <w:jc w:val="both"/>
        <w:rPr>
          <w:rFonts w:ascii="Verdana" w:hAnsi="Verdana" w:cs="Verdana"/>
        </w:rPr>
      </w:pPr>
    </w:p>
    <w:p w:rsidR="00B1571A" w:rsidRDefault="00B1571A" w:rsidP="00B1571A">
      <w:pPr>
        <w:pStyle w:val="Zkladntextodsazen"/>
        <w:ind w:left="0" w:firstLine="0"/>
        <w:jc w:val="both"/>
        <w:rPr>
          <w:rFonts w:ascii="Verdana" w:hAnsi="Verdana" w:cs="Verdana"/>
        </w:rPr>
      </w:pPr>
      <w:r w:rsidRPr="000C4B4A">
        <w:rPr>
          <w:rFonts w:ascii="Verdana" w:hAnsi="Verdana" w:cs="Verdana"/>
          <w:b/>
          <w:bCs/>
        </w:rPr>
        <w:t xml:space="preserve">Situační </w:t>
      </w:r>
      <w:r>
        <w:rPr>
          <w:rFonts w:ascii="Verdana" w:hAnsi="Verdana" w:cs="Verdana"/>
          <w:b/>
          <w:bCs/>
        </w:rPr>
        <w:t xml:space="preserve">výkres </w:t>
      </w:r>
      <w:r w:rsidRPr="000C4B4A">
        <w:rPr>
          <w:rFonts w:ascii="Verdana" w:hAnsi="Verdana" w:cs="Verdana"/>
          <w:b/>
          <w:bCs/>
        </w:rPr>
        <w:t>stav</w:t>
      </w:r>
      <w:r w:rsidR="001F2EAD">
        <w:rPr>
          <w:rFonts w:ascii="Verdana" w:hAnsi="Verdana" w:cs="Verdana"/>
          <w:b/>
          <w:bCs/>
        </w:rPr>
        <w:t>eniště</w:t>
      </w:r>
      <w:r w:rsidRPr="000C4B4A">
        <w:rPr>
          <w:rFonts w:ascii="Verdana" w:hAnsi="Verdana" w:cs="Verdana"/>
          <w:b/>
          <w:bCs/>
        </w:rPr>
        <w:t xml:space="preserve"> je v příloze č. 1</w:t>
      </w:r>
      <w:r w:rsidR="001F2EAD">
        <w:rPr>
          <w:rFonts w:ascii="Verdana" w:hAnsi="Verdana" w:cs="Verdana"/>
          <w:b/>
          <w:bCs/>
        </w:rPr>
        <w:t>B</w:t>
      </w:r>
      <w:r>
        <w:rPr>
          <w:rFonts w:ascii="Verdana" w:hAnsi="Verdana" w:cs="Verdana"/>
          <w:b/>
          <w:bCs/>
        </w:rPr>
        <w:t xml:space="preserve"> </w:t>
      </w:r>
      <w:r w:rsidRPr="000C4B4A">
        <w:rPr>
          <w:rFonts w:ascii="Verdana" w:hAnsi="Verdana" w:cs="Verdana"/>
          <w:b/>
          <w:bCs/>
        </w:rPr>
        <w:t xml:space="preserve"> tohoto Plánu</w:t>
      </w:r>
      <w:r w:rsidRPr="000C4B4A">
        <w:rPr>
          <w:rFonts w:ascii="Verdana" w:hAnsi="Verdana" w:cs="Verdana"/>
        </w:rPr>
        <w:t xml:space="preserve"> </w:t>
      </w:r>
      <w:r w:rsidRPr="000C4B4A">
        <w:rPr>
          <w:rFonts w:ascii="Verdana" w:hAnsi="Verdana" w:cs="Verdana"/>
          <w:b/>
          <w:bCs/>
        </w:rPr>
        <w:t>BOZP</w:t>
      </w:r>
      <w:r w:rsidRPr="000C4B4A">
        <w:rPr>
          <w:rFonts w:ascii="Verdana" w:hAnsi="Verdana" w:cs="Verdana"/>
        </w:rPr>
        <w:t xml:space="preserve"> </w:t>
      </w:r>
    </w:p>
    <w:p w:rsidR="00E726BE" w:rsidRDefault="00E726BE" w:rsidP="00A05EEF">
      <w:pPr>
        <w:pStyle w:val="Zkladntextodsazen"/>
        <w:ind w:left="0" w:firstLine="0"/>
        <w:jc w:val="both"/>
        <w:rPr>
          <w:rFonts w:ascii="Verdana" w:hAnsi="Verdana" w:cs="Verdana"/>
        </w:rPr>
      </w:pPr>
      <w:r w:rsidRPr="000C4B4A">
        <w:rPr>
          <w:rFonts w:ascii="Verdana" w:hAnsi="Verdana" w:cs="Verdana"/>
        </w:rPr>
        <w:t xml:space="preserve">a jsou na něm </w:t>
      </w:r>
      <w:r>
        <w:rPr>
          <w:rFonts w:ascii="Verdana" w:hAnsi="Verdana" w:cs="Verdana"/>
        </w:rPr>
        <w:t>vyznačeny:</w:t>
      </w:r>
    </w:p>
    <w:p w:rsidR="00E726BE" w:rsidRPr="000C4B4A" w:rsidRDefault="00E726BE" w:rsidP="00A05EEF">
      <w:pPr>
        <w:pStyle w:val="Zkladntextodsazen"/>
        <w:ind w:left="0" w:firstLine="0"/>
        <w:jc w:val="both"/>
        <w:rPr>
          <w:rFonts w:ascii="Verdana" w:hAnsi="Verdana" w:cs="Verdana"/>
        </w:rPr>
      </w:pP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přístupové, dopravní a únikové cesty</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 xml:space="preserve">prostory vyhrazené pro skladiště materiálu, mobilní </w:t>
      </w:r>
      <w:r>
        <w:rPr>
          <w:rFonts w:ascii="Verdana" w:hAnsi="Verdana" w:cs="Verdana"/>
        </w:rPr>
        <w:t xml:space="preserve">zařízení staveniště – </w:t>
      </w:r>
      <w:r w:rsidRPr="000C4B4A">
        <w:rPr>
          <w:rFonts w:ascii="Verdana" w:hAnsi="Verdana" w:cs="Verdana"/>
        </w:rPr>
        <w:t>buňky</w:t>
      </w:r>
      <w:r>
        <w:rPr>
          <w:rFonts w:ascii="Verdana" w:hAnsi="Verdana" w:cs="Verdana"/>
        </w:rPr>
        <w:t xml:space="preserve"> </w:t>
      </w:r>
      <w:r w:rsidR="00184311">
        <w:rPr>
          <w:rFonts w:ascii="Verdana" w:hAnsi="Verdana" w:cs="Verdana"/>
        </w:rPr>
        <w:t xml:space="preserve">kanceláří </w:t>
      </w:r>
      <w:r w:rsidR="00184311" w:rsidRPr="000C4B4A">
        <w:rPr>
          <w:rFonts w:ascii="Verdana" w:hAnsi="Verdana" w:cs="Verdana"/>
        </w:rPr>
        <w:t>a sociálních</w:t>
      </w:r>
      <w:r>
        <w:rPr>
          <w:rFonts w:ascii="Verdana" w:hAnsi="Verdana" w:cs="Verdana"/>
        </w:rPr>
        <w:t xml:space="preserve"> a hygienických místností (šatny, </w:t>
      </w:r>
      <w:proofErr w:type="gramStart"/>
      <w:r>
        <w:rPr>
          <w:rFonts w:ascii="Verdana" w:hAnsi="Verdana" w:cs="Verdana"/>
        </w:rPr>
        <w:t>WC,sprchy</w:t>
      </w:r>
      <w:proofErr w:type="gramEnd"/>
      <w:r>
        <w:rPr>
          <w:rFonts w:ascii="Verdana" w:hAnsi="Verdana" w:cs="Verdana"/>
        </w:rPr>
        <w:t>).</w:t>
      </w:r>
    </w:p>
    <w:p w:rsidR="00E726BE" w:rsidRDefault="00E726BE" w:rsidP="00F41207">
      <w:pPr>
        <w:pStyle w:val="Zkladntextodsazen"/>
        <w:numPr>
          <w:ilvl w:val="0"/>
          <w:numId w:val="19"/>
        </w:numPr>
        <w:jc w:val="both"/>
        <w:rPr>
          <w:rFonts w:ascii="Verdana" w:hAnsi="Verdana" w:cs="Verdana"/>
        </w:rPr>
      </w:pPr>
      <w:r w:rsidRPr="000C4B4A">
        <w:rPr>
          <w:rFonts w:ascii="Verdana" w:hAnsi="Verdana" w:cs="Verdana"/>
        </w:rPr>
        <w:t>vybavení pro případ požáru, záchranné práce a pro první pomoc</w:t>
      </w:r>
    </w:p>
    <w:p w:rsidR="00111B28" w:rsidRDefault="00111B28" w:rsidP="00F41207">
      <w:pPr>
        <w:pStyle w:val="Zkladntextodsazen"/>
        <w:numPr>
          <w:ilvl w:val="0"/>
          <w:numId w:val="19"/>
        </w:numPr>
        <w:jc w:val="both"/>
        <w:rPr>
          <w:rFonts w:ascii="Verdana" w:hAnsi="Verdana" w:cs="Verdana"/>
        </w:rPr>
      </w:pPr>
      <w:r>
        <w:rPr>
          <w:rFonts w:ascii="Verdana" w:hAnsi="Verdana" w:cs="Verdana"/>
        </w:rPr>
        <w:t>oplocení staveniště</w:t>
      </w:r>
    </w:p>
    <w:p w:rsidR="00E726BE" w:rsidRPr="000C4B4A" w:rsidRDefault="00E726BE" w:rsidP="00BE6157">
      <w:pPr>
        <w:pStyle w:val="Zkladntextodsazen"/>
        <w:ind w:left="0" w:firstLine="0"/>
        <w:jc w:val="both"/>
        <w:rPr>
          <w:rFonts w:ascii="Verdana" w:hAnsi="Verdana" w:cs="Verdana"/>
        </w:rPr>
      </w:pPr>
    </w:p>
    <w:p w:rsidR="00E726BE" w:rsidRPr="00501C73" w:rsidRDefault="00E05C46" w:rsidP="00BE6157">
      <w:pPr>
        <w:pStyle w:val="Zkladntextodsazen"/>
        <w:ind w:left="0" w:firstLine="0"/>
        <w:jc w:val="both"/>
        <w:rPr>
          <w:rFonts w:ascii="Verdana" w:hAnsi="Verdana" w:cs="Verdana"/>
        </w:rPr>
      </w:pPr>
      <w:r w:rsidRPr="00501C73">
        <w:rPr>
          <w:rFonts w:ascii="Verdana" w:hAnsi="Verdana" w:cs="Verdana"/>
        </w:rPr>
        <w:t>S</w:t>
      </w:r>
      <w:r w:rsidR="00E726BE" w:rsidRPr="00501C73">
        <w:rPr>
          <w:rFonts w:ascii="Verdana" w:hAnsi="Verdana" w:cs="Verdana"/>
        </w:rPr>
        <w:t>taveniště</w:t>
      </w:r>
      <w:r w:rsidR="002A0B31" w:rsidRPr="00501C73">
        <w:rPr>
          <w:rFonts w:ascii="Verdana" w:hAnsi="Verdana" w:cs="Verdana"/>
        </w:rPr>
        <w:t xml:space="preserve"> </w:t>
      </w:r>
      <w:r w:rsidR="00E726BE" w:rsidRPr="00501C73">
        <w:rPr>
          <w:rFonts w:ascii="Verdana" w:hAnsi="Verdana" w:cs="Verdana"/>
        </w:rPr>
        <w:t>bud</w:t>
      </w:r>
      <w:r w:rsidRPr="00501C73">
        <w:rPr>
          <w:rFonts w:ascii="Verdana" w:hAnsi="Verdana" w:cs="Verdana"/>
        </w:rPr>
        <w:t>e</w:t>
      </w:r>
      <w:r w:rsidR="00E726BE" w:rsidRPr="00501C73">
        <w:rPr>
          <w:rFonts w:ascii="Verdana" w:hAnsi="Verdana" w:cs="Verdana"/>
        </w:rPr>
        <w:t xml:space="preserve"> </w:t>
      </w:r>
      <w:r w:rsidR="002A0B31" w:rsidRPr="00501C73">
        <w:rPr>
          <w:rFonts w:ascii="Verdana" w:hAnsi="Verdana" w:cs="Verdana"/>
        </w:rPr>
        <w:t xml:space="preserve">v návaznosti na probíhající práce po </w:t>
      </w:r>
      <w:r w:rsidR="00E726BE" w:rsidRPr="00501C73">
        <w:rPr>
          <w:rFonts w:ascii="Verdana" w:hAnsi="Verdana" w:cs="Verdana"/>
        </w:rPr>
        <w:t>celou dobu výstavby souvisle</w:t>
      </w:r>
      <w:r w:rsidR="00111B28" w:rsidRPr="00501C73">
        <w:rPr>
          <w:rFonts w:ascii="Verdana" w:hAnsi="Verdana" w:cs="Verdana"/>
        </w:rPr>
        <w:t xml:space="preserve"> </w:t>
      </w:r>
      <w:r w:rsidR="00DA4F71" w:rsidRPr="00501C73">
        <w:rPr>
          <w:rFonts w:ascii="Verdana" w:hAnsi="Verdana" w:cs="Verdana"/>
        </w:rPr>
        <w:t>o</w:t>
      </w:r>
      <w:r w:rsidR="000A4623" w:rsidRPr="00501C73">
        <w:rPr>
          <w:rFonts w:ascii="Verdana" w:hAnsi="Verdana" w:cs="Verdana"/>
        </w:rPr>
        <w:t xml:space="preserve">ploceno </w:t>
      </w:r>
      <w:r w:rsidR="00DA4F71" w:rsidRPr="00501C73">
        <w:rPr>
          <w:rFonts w:ascii="Verdana" w:hAnsi="Verdana" w:cs="Verdana"/>
        </w:rPr>
        <w:t>a označeno bezpečnostními značkami pro zákaz vstupu. Stavba probíhá v</w:t>
      </w:r>
      <w:r w:rsidR="002E19E3" w:rsidRPr="00501C73">
        <w:rPr>
          <w:rFonts w:ascii="Verdana" w:hAnsi="Verdana" w:cs="Verdana"/>
        </w:rPr>
        <w:t xml:space="preserve">  </w:t>
      </w:r>
      <w:r w:rsidR="00DA4F71" w:rsidRPr="00501C73">
        <w:rPr>
          <w:rFonts w:ascii="Verdana" w:hAnsi="Verdana" w:cs="Verdana"/>
        </w:rPr>
        <w:t>zastavěné</w:t>
      </w:r>
      <w:r w:rsidR="000A4623" w:rsidRPr="00501C73">
        <w:rPr>
          <w:rFonts w:ascii="Verdana" w:hAnsi="Verdana" w:cs="Verdana"/>
        </w:rPr>
        <w:t>m</w:t>
      </w:r>
      <w:r w:rsidR="00DA4F71" w:rsidRPr="00501C73">
        <w:rPr>
          <w:rFonts w:ascii="Verdana" w:hAnsi="Verdana" w:cs="Verdana"/>
        </w:rPr>
        <w:t xml:space="preserve"> území.</w:t>
      </w:r>
      <w:r w:rsidR="000A4623" w:rsidRPr="00501C73">
        <w:rPr>
          <w:rFonts w:ascii="Verdana" w:hAnsi="Verdana" w:cs="Verdana"/>
        </w:rPr>
        <w:t xml:space="preserve"> Oplocení bude </w:t>
      </w:r>
      <w:r w:rsidR="002E19E3" w:rsidRPr="00501C73">
        <w:rPr>
          <w:rFonts w:ascii="Verdana" w:hAnsi="Verdana" w:cs="Verdana"/>
        </w:rPr>
        <w:t>souvisl</w:t>
      </w:r>
      <w:r w:rsidR="000A4623" w:rsidRPr="00501C73">
        <w:rPr>
          <w:rFonts w:ascii="Verdana" w:hAnsi="Verdana" w:cs="Verdana"/>
        </w:rPr>
        <w:t xml:space="preserve">é </w:t>
      </w:r>
      <w:proofErr w:type="gramStart"/>
      <w:r w:rsidR="002E19E3" w:rsidRPr="00501C73">
        <w:rPr>
          <w:rFonts w:ascii="Verdana" w:hAnsi="Verdana" w:cs="Verdana"/>
        </w:rPr>
        <w:t>v.</w:t>
      </w:r>
      <w:r w:rsidR="00FA7E38" w:rsidRPr="00501C73">
        <w:rPr>
          <w:rFonts w:ascii="Verdana" w:hAnsi="Verdana" w:cs="Verdana"/>
        </w:rPr>
        <w:t>1,8</w:t>
      </w:r>
      <w:proofErr w:type="gramEnd"/>
      <w:r w:rsidR="00FA7E38" w:rsidRPr="00501C73">
        <w:rPr>
          <w:rFonts w:ascii="Verdana" w:hAnsi="Verdana" w:cs="Verdana"/>
        </w:rPr>
        <w:t xml:space="preserve"> m. Části</w:t>
      </w:r>
      <w:r w:rsidR="002A0B31" w:rsidRPr="00501C73">
        <w:rPr>
          <w:rFonts w:ascii="Verdana" w:hAnsi="Verdana" w:cs="Verdana"/>
        </w:rPr>
        <w:t xml:space="preserve"> staveniště</w:t>
      </w:r>
      <w:r w:rsidR="00163AFD" w:rsidRPr="00501C73">
        <w:rPr>
          <w:rFonts w:ascii="Verdana" w:hAnsi="Verdana" w:cs="Verdana"/>
        </w:rPr>
        <w:t xml:space="preserve">, které je ve smyslu vyhlášky možno řešit mimo souvislé oplocení </w:t>
      </w:r>
      <w:r w:rsidR="000A4623" w:rsidRPr="00501C73">
        <w:rPr>
          <w:rFonts w:ascii="Verdana" w:hAnsi="Verdana" w:cs="Verdana"/>
        </w:rPr>
        <w:t xml:space="preserve">(IS, zpevněné </w:t>
      </w:r>
      <w:r w:rsidR="00FA7E38" w:rsidRPr="00501C73">
        <w:rPr>
          <w:rFonts w:ascii="Verdana" w:hAnsi="Verdana" w:cs="Verdana"/>
        </w:rPr>
        <w:t>plochy</w:t>
      </w:r>
      <w:r w:rsidR="00FA7E38">
        <w:rPr>
          <w:rFonts w:ascii="Verdana" w:hAnsi="Verdana" w:cs="Verdana"/>
        </w:rPr>
        <w:t xml:space="preserve">, </w:t>
      </w:r>
      <w:proofErr w:type="gramStart"/>
      <w:r w:rsidR="00FA7E38">
        <w:rPr>
          <w:rFonts w:ascii="Verdana" w:hAnsi="Verdana" w:cs="Verdana"/>
        </w:rPr>
        <w:t>zeleň</w:t>
      </w:r>
      <w:r w:rsidR="000A4623" w:rsidRPr="00501C73">
        <w:rPr>
          <w:rFonts w:ascii="Verdana" w:hAnsi="Verdana" w:cs="Verdana"/>
        </w:rPr>
        <w:t xml:space="preserve">) </w:t>
      </w:r>
      <w:r w:rsidR="002A0B31" w:rsidRPr="00501C73">
        <w:rPr>
          <w:rFonts w:ascii="Verdana" w:hAnsi="Verdana" w:cs="Verdana"/>
        </w:rPr>
        <w:t xml:space="preserve"> budou</w:t>
      </w:r>
      <w:proofErr w:type="gramEnd"/>
      <w:r w:rsidR="002A0B31" w:rsidRPr="00501C73">
        <w:rPr>
          <w:rFonts w:ascii="Verdana" w:hAnsi="Verdana" w:cs="Verdana"/>
        </w:rPr>
        <w:t xml:space="preserve"> </w:t>
      </w:r>
      <w:proofErr w:type="spellStart"/>
      <w:r w:rsidR="002A0B31" w:rsidRPr="00501C73">
        <w:rPr>
          <w:rFonts w:ascii="Verdana" w:hAnsi="Verdana" w:cs="Verdana"/>
        </w:rPr>
        <w:t>ohraženy</w:t>
      </w:r>
      <w:proofErr w:type="spellEnd"/>
      <w:r w:rsidR="002A0B31" w:rsidRPr="00501C73">
        <w:rPr>
          <w:rFonts w:ascii="Verdana" w:hAnsi="Verdana" w:cs="Verdana"/>
        </w:rPr>
        <w:t xml:space="preserve"> a označeny ve smyslu </w:t>
      </w:r>
      <w:r w:rsidR="00111B28" w:rsidRPr="00501C73">
        <w:rPr>
          <w:rFonts w:ascii="Verdana" w:hAnsi="Verdana" w:cs="Verdana"/>
        </w:rPr>
        <w:t>NV 591/2006 sb.</w:t>
      </w:r>
      <w:r w:rsidRPr="00501C73">
        <w:rPr>
          <w:rFonts w:ascii="Verdana" w:hAnsi="Verdana" w:cs="Verdana"/>
        </w:rPr>
        <w:t xml:space="preserve"> Z</w:t>
      </w:r>
      <w:r w:rsidR="00E726BE" w:rsidRPr="00501C73">
        <w:rPr>
          <w:rFonts w:ascii="Verdana" w:hAnsi="Verdana" w:cs="Verdana"/>
        </w:rPr>
        <w:t xml:space="preserve">ázemí pro vedení stavby a sociální zařízení pro účastníky výstavby bude umístěno </w:t>
      </w:r>
      <w:r w:rsidR="00E67C40">
        <w:rPr>
          <w:rFonts w:ascii="Verdana" w:hAnsi="Verdana" w:cs="Verdana"/>
        </w:rPr>
        <w:t xml:space="preserve">v areálu </w:t>
      </w:r>
      <w:r w:rsidR="008B13FE">
        <w:rPr>
          <w:rFonts w:ascii="Verdana" w:hAnsi="Verdana" w:cs="Verdana"/>
        </w:rPr>
        <w:t>staveniště</w:t>
      </w:r>
      <w:r w:rsidR="00862A5C">
        <w:rPr>
          <w:rFonts w:ascii="Verdana" w:hAnsi="Verdana" w:cs="Verdana"/>
        </w:rPr>
        <w:t xml:space="preserve">. </w:t>
      </w:r>
      <w:r w:rsidR="00E726BE" w:rsidRPr="00501C73">
        <w:rPr>
          <w:rFonts w:ascii="Verdana" w:hAnsi="Verdana" w:cs="Verdana"/>
        </w:rPr>
        <w:t>Prostory ke skladování materiálu budou v prostorách staveniště.</w:t>
      </w:r>
    </w:p>
    <w:p w:rsidR="002A0B31" w:rsidRPr="00501C73" w:rsidRDefault="002A0B31" w:rsidP="00BE6157">
      <w:pPr>
        <w:pStyle w:val="Zkladntextodsazen"/>
        <w:ind w:left="0" w:firstLine="0"/>
        <w:jc w:val="both"/>
        <w:rPr>
          <w:rFonts w:ascii="Verdana" w:hAnsi="Verdana" w:cs="Verdana"/>
        </w:rPr>
      </w:pPr>
    </w:p>
    <w:p w:rsidR="00ED3A4F" w:rsidRDefault="005D184F" w:rsidP="005D184F">
      <w:pPr>
        <w:jc w:val="both"/>
        <w:rPr>
          <w:rFonts w:ascii="Verdana" w:hAnsi="Verdana"/>
          <w:sz w:val="20"/>
          <w:szCs w:val="20"/>
        </w:rPr>
      </w:pPr>
      <w:r w:rsidRPr="008B13FE">
        <w:rPr>
          <w:rFonts w:ascii="Verdana" w:hAnsi="Verdana"/>
          <w:sz w:val="20"/>
          <w:szCs w:val="20"/>
        </w:rPr>
        <w:t xml:space="preserve">Dopravní napojení </w:t>
      </w:r>
      <w:r w:rsidR="00184311" w:rsidRPr="008B13FE">
        <w:rPr>
          <w:rFonts w:ascii="Verdana" w:hAnsi="Verdana"/>
          <w:sz w:val="20"/>
          <w:szCs w:val="20"/>
        </w:rPr>
        <w:t>staveniště je</w:t>
      </w:r>
      <w:r w:rsidRPr="008B13FE">
        <w:rPr>
          <w:rFonts w:ascii="Verdana" w:hAnsi="Verdana"/>
          <w:sz w:val="20"/>
          <w:szCs w:val="20"/>
        </w:rPr>
        <w:t xml:space="preserve"> zajištěno</w:t>
      </w:r>
      <w:r w:rsidR="008B13FE" w:rsidRPr="008B13FE">
        <w:rPr>
          <w:rFonts w:ascii="Verdana" w:hAnsi="Verdana"/>
          <w:sz w:val="20"/>
          <w:szCs w:val="20"/>
        </w:rPr>
        <w:t xml:space="preserve"> po stávající </w:t>
      </w:r>
      <w:r w:rsidR="00862A5C">
        <w:rPr>
          <w:rFonts w:ascii="Verdana" w:hAnsi="Verdana"/>
          <w:sz w:val="20"/>
          <w:szCs w:val="20"/>
        </w:rPr>
        <w:t xml:space="preserve">komunikaci </w:t>
      </w:r>
      <w:proofErr w:type="spellStart"/>
      <w:proofErr w:type="gramStart"/>
      <w:r w:rsidR="00862A5C">
        <w:rPr>
          <w:rFonts w:ascii="Verdana" w:hAnsi="Verdana"/>
          <w:sz w:val="20"/>
          <w:szCs w:val="20"/>
        </w:rPr>
        <w:t>ul.Loucká</w:t>
      </w:r>
      <w:proofErr w:type="spellEnd"/>
      <w:proofErr w:type="gramEnd"/>
      <w:r w:rsidR="00862A5C">
        <w:rPr>
          <w:rFonts w:ascii="Verdana" w:hAnsi="Verdana"/>
          <w:sz w:val="20"/>
          <w:szCs w:val="20"/>
        </w:rPr>
        <w:t xml:space="preserve"> .</w:t>
      </w:r>
    </w:p>
    <w:p w:rsidR="001F2EAD" w:rsidRPr="008B13FE" w:rsidRDefault="001F2EAD" w:rsidP="005D184F">
      <w:pPr>
        <w:jc w:val="both"/>
        <w:rPr>
          <w:rFonts w:ascii="Verdana" w:hAnsi="Verdana"/>
          <w:sz w:val="20"/>
          <w:szCs w:val="20"/>
        </w:rPr>
      </w:pPr>
    </w:p>
    <w:p w:rsidR="001F2EAD" w:rsidRPr="00002FE8" w:rsidRDefault="001F2EAD" w:rsidP="001F2EAD">
      <w:pPr>
        <w:pStyle w:val="Nadpis1"/>
        <w:tabs>
          <w:tab w:val="clear" w:pos="567"/>
        </w:tabs>
        <w:ind w:left="0" w:firstLine="0"/>
        <w:rPr>
          <w:rFonts w:ascii="Verdana" w:hAnsi="Verdana" w:cs="Verdana"/>
          <w:b/>
          <w:bCs/>
          <w:sz w:val="24"/>
          <w:szCs w:val="24"/>
        </w:rPr>
      </w:pPr>
      <w:proofErr w:type="gramStart"/>
      <w:r w:rsidRPr="00002FE8">
        <w:rPr>
          <w:rFonts w:ascii="Verdana" w:hAnsi="Verdana" w:cs="Verdana"/>
          <w:b/>
          <w:bCs/>
          <w:sz w:val="24"/>
          <w:szCs w:val="24"/>
        </w:rPr>
        <w:t xml:space="preserve">C)  </w:t>
      </w:r>
      <w:r w:rsidRPr="00002FE8">
        <w:rPr>
          <w:rFonts w:ascii="Verdana" w:hAnsi="Verdana"/>
          <w:b/>
          <w:bCs/>
          <w:sz w:val="24"/>
          <w:szCs w:val="24"/>
        </w:rPr>
        <w:t>Zá</w:t>
      </w:r>
      <w:r w:rsidR="00B61140">
        <w:rPr>
          <w:rFonts w:ascii="Verdana" w:hAnsi="Verdana"/>
          <w:b/>
          <w:bCs/>
          <w:sz w:val="24"/>
          <w:szCs w:val="24"/>
        </w:rPr>
        <w:t>kladní</w:t>
      </w:r>
      <w:proofErr w:type="gramEnd"/>
      <w:r w:rsidR="00B61140">
        <w:rPr>
          <w:rFonts w:ascii="Verdana" w:hAnsi="Verdana"/>
          <w:b/>
          <w:bCs/>
          <w:sz w:val="24"/>
          <w:szCs w:val="24"/>
        </w:rPr>
        <w:t xml:space="preserve"> informace o rozhodnutích</w:t>
      </w:r>
      <w:r w:rsidRPr="00002FE8">
        <w:rPr>
          <w:rFonts w:ascii="Verdana" w:hAnsi="Verdana"/>
          <w:b/>
          <w:bCs/>
          <w:sz w:val="24"/>
          <w:szCs w:val="24"/>
        </w:rPr>
        <w:t xml:space="preserve">, podmínkách BOZP v rozhodnutích a v projektové dokumentaci  a informace k dokumentům týkajících se stavby </w:t>
      </w:r>
    </w:p>
    <w:p w:rsidR="00862A5C" w:rsidRDefault="0050398F" w:rsidP="00862A5C">
      <w:pPr>
        <w:ind w:left="1560" w:right="567" w:hanging="1560"/>
        <w:rPr>
          <w:rFonts w:asciiTheme="minorHAnsi" w:hAnsiTheme="minorHAnsi" w:cs="Calibri"/>
        </w:rPr>
      </w:pPr>
      <w:r>
        <w:rPr>
          <w:rFonts w:ascii="Verdana" w:hAnsi="Verdana" w:cs="Verdana"/>
          <w:sz w:val="20"/>
          <w:szCs w:val="20"/>
        </w:rPr>
        <w:t>Projektová dokumentace k povolení stavby z</w:t>
      </w:r>
      <w:r w:rsidR="00862A5C">
        <w:rPr>
          <w:rFonts w:ascii="Verdana" w:hAnsi="Verdana" w:cs="Verdana"/>
          <w:sz w:val="20"/>
          <w:szCs w:val="20"/>
        </w:rPr>
        <w:t> </w:t>
      </w:r>
      <w:r>
        <w:rPr>
          <w:rFonts w:ascii="Verdana" w:hAnsi="Verdana" w:cs="Verdana"/>
          <w:sz w:val="20"/>
          <w:szCs w:val="20"/>
        </w:rPr>
        <w:t>data</w:t>
      </w:r>
      <w:r w:rsidR="00862A5C">
        <w:rPr>
          <w:rFonts w:ascii="Verdana" w:hAnsi="Verdana" w:cs="Verdana"/>
          <w:sz w:val="20"/>
          <w:szCs w:val="20"/>
        </w:rPr>
        <w:t xml:space="preserve"> 09/2017 </w:t>
      </w:r>
      <w:r>
        <w:rPr>
          <w:rFonts w:ascii="Verdana" w:hAnsi="Verdana" w:cs="Verdana"/>
          <w:sz w:val="20"/>
          <w:szCs w:val="20"/>
        </w:rPr>
        <w:t>zpracovaná</w:t>
      </w:r>
      <w:r w:rsidR="00862A5C">
        <w:rPr>
          <w:rFonts w:ascii="Verdana" w:hAnsi="Verdana" w:cs="Verdana"/>
          <w:sz w:val="20"/>
          <w:szCs w:val="20"/>
        </w:rPr>
        <w:t xml:space="preserve"> </w:t>
      </w:r>
      <w:r w:rsidR="00862A5C">
        <w:rPr>
          <w:rFonts w:asciiTheme="minorHAnsi" w:hAnsiTheme="minorHAnsi" w:cs="Calibri"/>
        </w:rPr>
        <w:t xml:space="preserve">společností </w:t>
      </w:r>
    </w:p>
    <w:p w:rsidR="00862A5C" w:rsidRPr="00F12C90" w:rsidRDefault="00862A5C" w:rsidP="00862A5C">
      <w:pPr>
        <w:ind w:left="1560" w:right="567" w:hanging="1560"/>
        <w:rPr>
          <w:rFonts w:asciiTheme="minorHAnsi" w:hAnsiTheme="minorHAnsi" w:cs="Calibri"/>
        </w:rPr>
      </w:pPr>
      <w:r w:rsidRPr="00F12C90">
        <w:rPr>
          <w:rFonts w:asciiTheme="minorHAnsi" w:hAnsiTheme="minorHAnsi" w:cs="Calibri"/>
        </w:rPr>
        <w:t xml:space="preserve">Musil, </w:t>
      </w:r>
      <w:proofErr w:type="spellStart"/>
      <w:r w:rsidRPr="00F12C90">
        <w:rPr>
          <w:rFonts w:asciiTheme="minorHAnsi" w:hAnsiTheme="minorHAnsi" w:cs="Calibri"/>
        </w:rPr>
        <w:t>Hybská</w:t>
      </w:r>
      <w:proofErr w:type="spellEnd"/>
      <w:r w:rsidRPr="00F12C90">
        <w:rPr>
          <w:rFonts w:asciiTheme="minorHAnsi" w:hAnsiTheme="minorHAnsi" w:cs="Calibri"/>
        </w:rPr>
        <w:t xml:space="preserve"> – architektonický atelier s.r.o.,</w:t>
      </w:r>
    </w:p>
    <w:p w:rsidR="00862A5C" w:rsidRPr="00F12C90" w:rsidRDefault="00862A5C" w:rsidP="00862A5C">
      <w:pPr>
        <w:ind w:right="567"/>
        <w:rPr>
          <w:rFonts w:asciiTheme="minorHAnsi" w:hAnsiTheme="minorHAnsi" w:cs="Calibri"/>
        </w:rPr>
      </w:pPr>
      <w:r w:rsidRPr="00F12C90">
        <w:rPr>
          <w:rFonts w:asciiTheme="minorHAnsi" w:hAnsiTheme="minorHAnsi" w:cs="Calibri"/>
        </w:rPr>
        <w:t xml:space="preserve"> Kopečná 58, 602 00 Brno</w:t>
      </w:r>
    </w:p>
    <w:p w:rsidR="00862A5C" w:rsidRPr="00F12C90" w:rsidRDefault="00862A5C" w:rsidP="00862A5C">
      <w:pPr>
        <w:ind w:right="567"/>
        <w:rPr>
          <w:rFonts w:asciiTheme="minorHAnsi" w:hAnsiTheme="minorHAnsi" w:cs="Calibri"/>
        </w:rPr>
      </w:pPr>
      <w:r w:rsidRPr="00F12C90">
        <w:rPr>
          <w:rFonts w:asciiTheme="minorHAnsi" w:hAnsiTheme="minorHAnsi" w:cs="Calibri"/>
        </w:rPr>
        <w:t xml:space="preserve">Zastoupená: </w:t>
      </w:r>
      <w:smartTag w:uri="urn:schemas-microsoft-com:office:smarttags" w:element="metricconverter">
        <w:r w:rsidRPr="00F12C90">
          <w:rPr>
            <w:rFonts w:asciiTheme="minorHAnsi" w:hAnsiTheme="minorHAnsi" w:cs="Calibri"/>
          </w:rPr>
          <w:t>Ing.</w:t>
        </w:r>
      </w:smartTag>
      <w:r w:rsidRPr="00F12C90">
        <w:rPr>
          <w:rFonts w:asciiTheme="minorHAnsi" w:hAnsiTheme="minorHAnsi" w:cs="Calibri"/>
        </w:rPr>
        <w:t xml:space="preserve"> arch. Radim Musil, jednatelem společnosti</w:t>
      </w:r>
    </w:p>
    <w:p w:rsidR="00EB1224" w:rsidRDefault="00EB1224" w:rsidP="001F2EAD">
      <w:pPr>
        <w:pStyle w:val="Zkladntext"/>
        <w:rPr>
          <w:rFonts w:ascii="Verdana" w:hAnsi="Verdana" w:cs="Verdana"/>
          <w:sz w:val="20"/>
          <w:szCs w:val="20"/>
        </w:rPr>
      </w:pPr>
      <w:r>
        <w:rPr>
          <w:rFonts w:ascii="Verdana" w:hAnsi="Verdana" w:cs="Verdana"/>
          <w:sz w:val="20"/>
          <w:szCs w:val="20"/>
        </w:rPr>
        <w:t xml:space="preserve">Výstavba bude prováděna na základě následujících rozhodnutí a </w:t>
      </w:r>
      <w:proofErr w:type="gramStart"/>
      <w:r>
        <w:rPr>
          <w:rFonts w:ascii="Verdana" w:hAnsi="Verdana" w:cs="Verdana"/>
          <w:sz w:val="20"/>
          <w:szCs w:val="20"/>
        </w:rPr>
        <w:t>dokumentů :</w:t>
      </w:r>
      <w:proofErr w:type="gramEnd"/>
      <w:r>
        <w:rPr>
          <w:rFonts w:ascii="Verdana" w:hAnsi="Verdana" w:cs="Verdana"/>
          <w:sz w:val="20"/>
          <w:szCs w:val="20"/>
        </w:rPr>
        <w:t xml:space="preserve"> </w:t>
      </w:r>
    </w:p>
    <w:p w:rsidR="00862A5C" w:rsidRPr="00862A5C" w:rsidRDefault="00862A5C" w:rsidP="001F2EAD">
      <w:pPr>
        <w:pStyle w:val="Zkladntext"/>
        <w:rPr>
          <w:rFonts w:ascii="Verdana" w:hAnsi="Verdana" w:cs="Verdana"/>
          <w:b/>
          <w:sz w:val="20"/>
          <w:szCs w:val="20"/>
        </w:rPr>
      </w:pPr>
      <w:r w:rsidRPr="00862A5C">
        <w:rPr>
          <w:rFonts w:ascii="Verdana" w:hAnsi="Verdana" w:cs="Verdana"/>
          <w:b/>
          <w:sz w:val="20"/>
          <w:szCs w:val="20"/>
        </w:rPr>
        <w:t xml:space="preserve">DOSUD </w:t>
      </w:r>
      <w:proofErr w:type="gramStart"/>
      <w:r w:rsidRPr="00862A5C">
        <w:rPr>
          <w:rFonts w:ascii="Verdana" w:hAnsi="Verdana" w:cs="Verdana"/>
          <w:b/>
          <w:sz w:val="20"/>
          <w:szCs w:val="20"/>
        </w:rPr>
        <w:t>NEVYDÁNO</w:t>
      </w:r>
      <w:r w:rsidR="00184311">
        <w:rPr>
          <w:rFonts w:ascii="Verdana" w:hAnsi="Verdana" w:cs="Verdana"/>
          <w:b/>
          <w:sz w:val="20"/>
          <w:szCs w:val="20"/>
        </w:rPr>
        <w:t>(</w:t>
      </w:r>
      <w:r>
        <w:rPr>
          <w:rFonts w:ascii="Verdana" w:hAnsi="Verdana" w:cs="Verdana"/>
          <w:b/>
          <w:sz w:val="20"/>
          <w:szCs w:val="20"/>
        </w:rPr>
        <w:t>1.verze</w:t>
      </w:r>
      <w:proofErr w:type="gramEnd"/>
      <w:r>
        <w:rPr>
          <w:rFonts w:ascii="Verdana" w:hAnsi="Verdana" w:cs="Verdana"/>
          <w:b/>
          <w:sz w:val="20"/>
          <w:szCs w:val="20"/>
        </w:rPr>
        <w:t xml:space="preserve"> plánu je vydávána jako součást dokumentace ke stavebnímu povolení)</w:t>
      </w:r>
      <w:r w:rsidRPr="00862A5C">
        <w:rPr>
          <w:rFonts w:ascii="Verdana" w:hAnsi="Verdana" w:cs="Verdana"/>
          <w:b/>
          <w:sz w:val="20"/>
          <w:szCs w:val="20"/>
        </w:rPr>
        <w:t>:</w:t>
      </w:r>
    </w:p>
    <w:p w:rsidR="00EB1224" w:rsidRDefault="00EB1224" w:rsidP="001F2EAD">
      <w:pPr>
        <w:pStyle w:val="Zkladntext"/>
        <w:rPr>
          <w:rFonts w:ascii="Verdana" w:hAnsi="Verdana" w:cs="Verdana"/>
          <w:sz w:val="20"/>
          <w:szCs w:val="20"/>
        </w:rPr>
      </w:pPr>
      <w:r>
        <w:rPr>
          <w:rFonts w:ascii="Verdana" w:hAnsi="Verdana" w:cs="Verdana"/>
          <w:sz w:val="20"/>
          <w:szCs w:val="20"/>
        </w:rPr>
        <w:t xml:space="preserve">Stavební povolení </w:t>
      </w:r>
      <w:proofErr w:type="spellStart"/>
      <w:proofErr w:type="gramStart"/>
      <w:r>
        <w:rPr>
          <w:rFonts w:ascii="Verdana" w:hAnsi="Verdana" w:cs="Verdana"/>
          <w:sz w:val="20"/>
          <w:szCs w:val="20"/>
        </w:rPr>
        <w:t>č.j</w:t>
      </w:r>
      <w:proofErr w:type="spellEnd"/>
      <w:r>
        <w:rPr>
          <w:rFonts w:ascii="Verdana" w:hAnsi="Verdana" w:cs="Verdana"/>
          <w:sz w:val="20"/>
          <w:szCs w:val="20"/>
        </w:rPr>
        <w:t>.</w:t>
      </w:r>
      <w:proofErr w:type="gramEnd"/>
      <w:r>
        <w:rPr>
          <w:rFonts w:ascii="Verdana" w:hAnsi="Verdana" w:cs="Verdana"/>
          <w:sz w:val="20"/>
          <w:szCs w:val="20"/>
        </w:rPr>
        <w:t>.....................ze dne.....................vydané.....................</w:t>
      </w:r>
    </w:p>
    <w:p w:rsidR="0033201D" w:rsidRDefault="0033201D" w:rsidP="001F2EAD">
      <w:pPr>
        <w:pStyle w:val="Zkladntext"/>
        <w:rPr>
          <w:rFonts w:ascii="Verdana" w:hAnsi="Verdana" w:cs="Verdana"/>
          <w:sz w:val="20"/>
          <w:szCs w:val="20"/>
        </w:rPr>
      </w:pPr>
      <w:r>
        <w:rPr>
          <w:rFonts w:ascii="Verdana" w:hAnsi="Verdana" w:cs="Verdana"/>
          <w:sz w:val="20"/>
          <w:szCs w:val="20"/>
        </w:rPr>
        <w:t xml:space="preserve">Veškeré obecné požadavky ze strany DOSS na dodržení  BOZP jsou součástí těchto dokumentů. </w:t>
      </w:r>
    </w:p>
    <w:p w:rsidR="00E726BE" w:rsidRDefault="0033201D" w:rsidP="003704FD">
      <w:pPr>
        <w:pStyle w:val="Zkladntext"/>
        <w:rPr>
          <w:rFonts w:ascii="Verdana" w:hAnsi="Verdana" w:cs="Verdana"/>
          <w:sz w:val="20"/>
          <w:szCs w:val="20"/>
        </w:rPr>
      </w:pPr>
      <w:r>
        <w:rPr>
          <w:rFonts w:ascii="Verdana" w:hAnsi="Verdana" w:cs="Verdana"/>
          <w:sz w:val="20"/>
          <w:szCs w:val="20"/>
        </w:rPr>
        <w:t>Při provádění prací v ochranných a bezpečnostních pásmech technické infrastruktury je nutn</w:t>
      </w:r>
      <w:r w:rsidR="00524A4A">
        <w:rPr>
          <w:rFonts w:ascii="Verdana" w:hAnsi="Verdana" w:cs="Verdana"/>
          <w:sz w:val="20"/>
          <w:szCs w:val="20"/>
        </w:rPr>
        <w:t>é</w:t>
      </w:r>
      <w:r>
        <w:rPr>
          <w:rFonts w:ascii="Verdana" w:hAnsi="Verdana" w:cs="Verdana"/>
          <w:sz w:val="20"/>
          <w:szCs w:val="20"/>
        </w:rPr>
        <w:t xml:space="preserve"> dodržet podmínky jejich správců na základě vyjádření, která jsou</w:t>
      </w:r>
      <w:r w:rsidR="00932AB9">
        <w:rPr>
          <w:rFonts w:ascii="Verdana" w:hAnsi="Verdana" w:cs="Verdana"/>
          <w:sz w:val="20"/>
          <w:szCs w:val="20"/>
        </w:rPr>
        <w:t xml:space="preserve"> </w:t>
      </w:r>
      <w:r>
        <w:rPr>
          <w:rFonts w:ascii="Verdana" w:hAnsi="Verdana" w:cs="Verdana"/>
          <w:sz w:val="20"/>
          <w:szCs w:val="20"/>
        </w:rPr>
        <w:t>součástí dokladové části</w:t>
      </w:r>
      <w:r w:rsidR="00FE5A06">
        <w:rPr>
          <w:rFonts w:ascii="Verdana" w:hAnsi="Verdana" w:cs="Verdana"/>
          <w:sz w:val="20"/>
          <w:szCs w:val="20"/>
        </w:rPr>
        <w:t xml:space="preserve"> </w:t>
      </w:r>
      <w:r>
        <w:rPr>
          <w:rFonts w:ascii="Verdana" w:hAnsi="Verdana" w:cs="Verdana"/>
          <w:sz w:val="20"/>
          <w:szCs w:val="20"/>
        </w:rPr>
        <w:t xml:space="preserve">a výše uvedených povolení k zahájení stavby. </w:t>
      </w:r>
    </w:p>
    <w:p w:rsidR="0050398F" w:rsidRDefault="0050398F" w:rsidP="003704FD">
      <w:pPr>
        <w:pStyle w:val="Zkladntext"/>
        <w:rPr>
          <w:rFonts w:ascii="Verdana" w:hAnsi="Verdana" w:cs="Verdana"/>
          <w:sz w:val="20"/>
          <w:szCs w:val="20"/>
        </w:rPr>
      </w:pPr>
    </w:p>
    <w:p w:rsidR="0050398F" w:rsidRPr="00002FE8" w:rsidRDefault="00B61140" w:rsidP="0050398F">
      <w:pPr>
        <w:pStyle w:val="Nadpis1"/>
        <w:tabs>
          <w:tab w:val="clear" w:pos="567"/>
        </w:tabs>
        <w:ind w:left="0" w:firstLine="0"/>
        <w:rPr>
          <w:rFonts w:ascii="Verdana" w:hAnsi="Verdana" w:cs="Verdana"/>
          <w:b/>
          <w:bCs/>
          <w:sz w:val="24"/>
          <w:szCs w:val="24"/>
        </w:rPr>
      </w:pPr>
      <w:bookmarkStart w:id="2" w:name="_Toc337821373"/>
      <w:r>
        <w:rPr>
          <w:rFonts w:ascii="Verdana" w:hAnsi="Verdana" w:cs="Verdana"/>
          <w:b/>
          <w:bCs/>
          <w:sz w:val="24"/>
          <w:szCs w:val="24"/>
        </w:rPr>
        <w:lastRenderedPageBreak/>
        <w:t>D</w:t>
      </w:r>
      <w:r w:rsidRPr="00932AB9">
        <w:rPr>
          <w:rFonts w:ascii="Verdana" w:hAnsi="Verdana" w:cs="Verdana"/>
          <w:b/>
          <w:bCs/>
          <w:sz w:val="24"/>
          <w:szCs w:val="24"/>
        </w:rPr>
        <w:t>) Postupy</w:t>
      </w:r>
      <w:r w:rsidR="0050398F" w:rsidRPr="00002FE8">
        <w:rPr>
          <w:rFonts w:ascii="Verdana" w:hAnsi="Verdana" w:cs="Verdana"/>
          <w:b/>
          <w:bCs/>
          <w:sz w:val="24"/>
          <w:szCs w:val="24"/>
        </w:rPr>
        <w:t xml:space="preserve"> na staveništi </w:t>
      </w:r>
      <w:r w:rsidR="00002FE8" w:rsidRPr="00002FE8">
        <w:rPr>
          <w:rFonts w:ascii="Verdana" w:hAnsi="Verdana" w:cs="Verdana"/>
          <w:b/>
          <w:bCs/>
          <w:sz w:val="24"/>
          <w:szCs w:val="24"/>
        </w:rPr>
        <w:t>řešící a specifikující opatření z platných právních předpisů</w:t>
      </w:r>
    </w:p>
    <w:p w:rsidR="00E726BE" w:rsidRPr="000C4B4A" w:rsidRDefault="00002FE8" w:rsidP="002019A5">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D.1.</w:t>
      </w:r>
      <w:proofErr w:type="gramEnd"/>
      <w:r>
        <w:rPr>
          <w:rFonts w:ascii="Verdana" w:hAnsi="Verdana" w:cs="Verdana"/>
          <w:sz w:val="20"/>
          <w:szCs w:val="20"/>
        </w:rPr>
        <w:t xml:space="preserve"> </w:t>
      </w:r>
      <w:r w:rsidR="00E726BE" w:rsidRPr="000C4B4A">
        <w:rPr>
          <w:rFonts w:ascii="Verdana" w:hAnsi="Verdana" w:cs="Verdana"/>
          <w:sz w:val="20"/>
          <w:szCs w:val="20"/>
        </w:rPr>
        <w:t>Obecné požadavky bezpečnosti práce na stavbě</w:t>
      </w:r>
      <w:bookmarkEnd w:id="2"/>
      <w:r w:rsidR="00E726BE" w:rsidRPr="000C4B4A">
        <w:rPr>
          <w:rFonts w:ascii="Verdana" w:hAnsi="Verdana" w:cs="Verdana"/>
          <w:sz w:val="20"/>
          <w:szCs w:val="20"/>
        </w:rPr>
        <w:t xml:space="preserve"> </w:t>
      </w:r>
    </w:p>
    <w:p w:rsidR="00E726BE" w:rsidRPr="000C4B4A" w:rsidRDefault="00E726BE" w:rsidP="00650C7A">
      <w:pPr>
        <w:pStyle w:val="Zkladntext"/>
        <w:rPr>
          <w:rFonts w:ascii="Verdana" w:hAnsi="Verdana" w:cs="Verdana"/>
          <w:b/>
          <w:bCs/>
          <w:sz w:val="20"/>
          <w:szCs w:val="20"/>
        </w:rPr>
      </w:pPr>
    </w:p>
    <w:p w:rsidR="00E726BE" w:rsidRPr="000C4B4A" w:rsidRDefault="00E726BE" w:rsidP="00650C7A">
      <w:pPr>
        <w:pStyle w:val="Zkladntext"/>
        <w:rPr>
          <w:rFonts w:ascii="Verdana" w:hAnsi="Verdana" w:cs="Verdana"/>
          <w:b/>
          <w:bCs/>
          <w:sz w:val="20"/>
          <w:szCs w:val="20"/>
        </w:rPr>
      </w:pPr>
      <w:r w:rsidRPr="000C4B4A">
        <w:rPr>
          <w:rFonts w:ascii="Verdana" w:hAnsi="Verdana" w:cs="Verdana"/>
          <w:b/>
          <w:bCs/>
          <w:sz w:val="20"/>
          <w:szCs w:val="20"/>
        </w:rPr>
        <w:t xml:space="preserve">Při realizaci stavby platí v plném rozsahu právní předpisy z oblasti BOZP v České republice uvedené v příloze </w:t>
      </w:r>
      <w:proofErr w:type="gramStart"/>
      <w:r w:rsidRPr="000C4B4A">
        <w:rPr>
          <w:rFonts w:ascii="Verdana" w:hAnsi="Verdana" w:cs="Verdana"/>
          <w:b/>
          <w:bCs/>
          <w:sz w:val="20"/>
          <w:szCs w:val="20"/>
        </w:rPr>
        <w:t>č. 4 tohoto</w:t>
      </w:r>
      <w:proofErr w:type="gramEnd"/>
      <w:r w:rsidRPr="000C4B4A">
        <w:rPr>
          <w:rFonts w:ascii="Verdana" w:hAnsi="Verdana" w:cs="Verdana"/>
          <w:b/>
          <w:bCs/>
          <w:sz w:val="20"/>
          <w:szCs w:val="20"/>
        </w:rPr>
        <w:t xml:space="preserve"> Plánu BOZP. </w:t>
      </w:r>
    </w:p>
    <w:p w:rsidR="00E726BE" w:rsidRPr="000A0E07" w:rsidRDefault="00E726BE" w:rsidP="00650C7A">
      <w:pPr>
        <w:pStyle w:val="Zkladntext"/>
        <w:rPr>
          <w:rFonts w:ascii="Verdana" w:hAnsi="Verdana" w:cs="Verdana"/>
          <w:sz w:val="20"/>
          <w:szCs w:val="20"/>
        </w:rPr>
      </w:pPr>
      <w:r w:rsidRPr="000C4B4A">
        <w:rPr>
          <w:rFonts w:ascii="Verdana" w:hAnsi="Verdana" w:cs="Verdana"/>
          <w:sz w:val="20"/>
          <w:szCs w:val="20"/>
        </w:rPr>
        <w:t>V průběhu výstavby se hlavní zhotovitel a ostatní zúčastnění zhotovitelé dále řídí požadavky bezpečnosti práce obsaženými v projektové dokumentaci, technologických postupech, v pracovních postupech jednotlivých prací, v návodech výrobců a vlastními řídícími dokumenty v oblasti bezpečnosti práce.</w:t>
      </w:r>
    </w:p>
    <w:p w:rsidR="00E726BE" w:rsidRPr="000C4B4A" w:rsidRDefault="00002FE8" w:rsidP="00084512">
      <w:pPr>
        <w:pStyle w:val="Nadpis2"/>
        <w:tabs>
          <w:tab w:val="clear" w:pos="709"/>
        </w:tabs>
        <w:spacing w:after="0"/>
        <w:ind w:left="142" w:firstLine="0"/>
        <w:rPr>
          <w:rFonts w:ascii="Verdana" w:hAnsi="Verdana" w:cs="Verdana"/>
          <w:sz w:val="20"/>
          <w:szCs w:val="20"/>
        </w:rPr>
      </w:pPr>
      <w:bookmarkStart w:id="3" w:name="_Toc337821374"/>
      <w:proofErr w:type="gramStart"/>
      <w:r>
        <w:rPr>
          <w:rFonts w:ascii="Verdana" w:hAnsi="Verdana" w:cs="Verdana"/>
          <w:sz w:val="20"/>
          <w:szCs w:val="20"/>
        </w:rPr>
        <w:t>D</w:t>
      </w:r>
      <w:r w:rsidR="00E726BE" w:rsidRPr="000C4B4A">
        <w:rPr>
          <w:rFonts w:ascii="Verdana" w:hAnsi="Verdana" w:cs="Verdana"/>
          <w:sz w:val="20"/>
          <w:szCs w:val="20"/>
        </w:rPr>
        <w:t xml:space="preserve">.2 </w:t>
      </w:r>
      <w:r w:rsidR="00E726BE" w:rsidRPr="000C4B4A">
        <w:rPr>
          <w:rFonts w:ascii="Verdana" w:hAnsi="Verdana" w:cs="Verdana"/>
          <w:sz w:val="20"/>
          <w:szCs w:val="20"/>
        </w:rPr>
        <w:tab/>
        <w:t>Plnění</w:t>
      </w:r>
      <w:proofErr w:type="gramEnd"/>
      <w:r w:rsidR="00E726BE" w:rsidRPr="000C4B4A">
        <w:rPr>
          <w:rFonts w:ascii="Verdana" w:hAnsi="Verdana" w:cs="Verdana"/>
          <w:sz w:val="20"/>
          <w:szCs w:val="20"/>
        </w:rPr>
        <w:t xml:space="preserve"> požadavků na bezpečnost práce každého pracovníka na stavbě</w:t>
      </w:r>
      <w:bookmarkEnd w:id="3"/>
    </w:p>
    <w:p w:rsidR="00E726BE" w:rsidRPr="000C4B4A" w:rsidRDefault="00E726BE" w:rsidP="00781912">
      <w:pPr>
        <w:pStyle w:val="Zkladntextodsazen"/>
        <w:ind w:firstLine="0"/>
        <w:jc w:val="both"/>
        <w:rPr>
          <w:rFonts w:ascii="Verdana" w:hAnsi="Verdana" w:cs="Verdana"/>
        </w:rPr>
      </w:pP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počínat si při práci tak, aby neohrozil zdraví své ani svých spolupracovníků, dodržovat předpisy o bezpečnosti a ochraně zdraví při práci a předepsané postupy</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při práci vždy myslet na bezpečnost svého jednání a nepřeceňovat své schopnosti</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neuvádět do chodu stroj nebo zařízení, pokud se nepřesvědčil, že tím neohrozí zdraví nebo život svůj či jiné osoby</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neprovádět práce, pro něž není poučen ani vyškolen</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dodržovat pořádek na pracovištích a komunikacích na stavbě</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 xml:space="preserve">každý úraz si dát řádně ošetřit a ihned jej hlásit nejblíže nadřízenému </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při zjištění nedostatků v oblasti BOZP, které zaměstnanec nemůže sám odstranit, informovat o nich neodkladně nadřízeného</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používat při práci ochranná zařízení a předepsané osobní ochranné pracovní prostředky, včetně ochranné přilby a výstražné vesty</w:t>
      </w:r>
    </w:p>
    <w:p w:rsidR="00E726BE" w:rsidRPr="00501C73" w:rsidRDefault="00E726BE" w:rsidP="00781912">
      <w:pPr>
        <w:pStyle w:val="Zkladntextodsazen"/>
        <w:numPr>
          <w:ilvl w:val="0"/>
          <w:numId w:val="19"/>
        </w:numPr>
        <w:jc w:val="both"/>
        <w:rPr>
          <w:rFonts w:ascii="Verdana" w:hAnsi="Verdana" w:cs="Verdana"/>
        </w:rPr>
      </w:pPr>
      <w:r w:rsidRPr="000C4B4A">
        <w:rPr>
          <w:rFonts w:ascii="Verdana" w:hAnsi="Verdana" w:cs="Verdana"/>
        </w:rPr>
        <w:t>dodržovat protipožární opatření a ochraňovat životní prostředí</w:t>
      </w:r>
    </w:p>
    <w:p w:rsidR="00E726BE" w:rsidRDefault="00E726BE" w:rsidP="001732AB">
      <w:pPr>
        <w:pStyle w:val="Nadpis2"/>
        <w:tabs>
          <w:tab w:val="clear" w:pos="709"/>
        </w:tabs>
        <w:spacing w:after="0"/>
        <w:ind w:left="142" w:firstLine="0"/>
        <w:rPr>
          <w:rFonts w:ascii="Verdana" w:hAnsi="Verdana" w:cs="Verdana"/>
          <w:sz w:val="20"/>
          <w:szCs w:val="20"/>
        </w:rPr>
      </w:pPr>
      <w:r w:rsidRPr="000C4B4A">
        <w:rPr>
          <w:rFonts w:ascii="Verdana" w:hAnsi="Verdana" w:cs="Verdana"/>
          <w:sz w:val="20"/>
          <w:szCs w:val="20"/>
        </w:rPr>
        <w:t xml:space="preserve">  </w:t>
      </w:r>
      <w:bookmarkStart w:id="4" w:name="_Toc337821375"/>
      <w:proofErr w:type="gramStart"/>
      <w:r w:rsidR="002C6260">
        <w:rPr>
          <w:rFonts w:ascii="Verdana" w:hAnsi="Verdana" w:cs="Verdana"/>
          <w:sz w:val="20"/>
          <w:szCs w:val="20"/>
        </w:rPr>
        <w:t>D</w:t>
      </w:r>
      <w:r w:rsidR="00B61140">
        <w:rPr>
          <w:rFonts w:ascii="Verdana" w:hAnsi="Verdana" w:cs="Verdana"/>
          <w:sz w:val="20"/>
          <w:szCs w:val="20"/>
        </w:rPr>
        <w:t xml:space="preserve">.3 </w:t>
      </w:r>
      <w:r w:rsidRPr="000C4B4A">
        <w:rPr>
          <w:rFonts w:ascii="Verdana" w:hAnsi="Verdana" w:cs="Verdana"/>
          <w:sz w:val="20"/>
          <w:szCs w:val="20"/>
        </w:rPr>
        <w:t>Na</w:t>
      </w:r>
      <w:proofErr w:type="gramEnd"/>
      <w:r w:rsidRPr="000C4B4A">
        <w:rPr>
          <w:rFonts w:ascii="Verdana" w:hAnsi="Verdana" w:cs="Verdana"/>
          <w:sz w:val="20"/>
          <w:szCs w:val="20"/>
        </w:rPr>
        <w:t xml:space="preserve"> stavbě je pracovníkům především zakázáno</w:t>
      </w:r>
      <w:bookmarkEnd w:id="4"/>
    </w:p>
    <w:p w:rsidR="001732AB" w:rsidRPr="001732AB" w:rsidRDefault="001732AB" w:rsidP="001732AB">
      <w:pPr>
        <w:pStyle w:val="Zkladntext"/>
      </w:pP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vstupovat na stavbu pod vlivem alkoholu, používat alkohol na stavbě a v průběhu pracovní doby i mimo areál stavby</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odstraňovat nebo poškozovat bezpečnostní zařízení, kryty a značky</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opravovat a čistit stroje, přístroje a jejich součásti, pokud jsou tyto v pohybu a pokud není spolehlivě zajištěno, že se nemohou samovolně rozběhnout</w:t>
      </w:r>
    </w:p>
    <w:p w:rsidR="00E726BE" w:rsidRDefault="00E726BE" w:rsidP="00F41207">
      <w:pPr>
        <w:pStyle w:val="Zkladntextodsazen"/>
        <w:numPr>
          <w:ilvl w:val="0"/>
          <w:numId w:val="19"/>
        </w:numPr>
        <w:jc w:val="both"/>
        <w:rPr>
          <w:rFonts w:ascii="Verdana" w:hAnsi="Verdana" w:cs="Verdana"/>
        </w:rPr>
      </w:pPr>
      <w:r w:rsidRPr="000C4B4A">
        <w:rPr>
          <w:rFonts w:ascii="Verdana" w:hAnsi="Verdana" w:cs="Verdana"/>
        </w:rPr>
        <w:t xml:space="preserve">bez vědomí nadřízeného neopouštět pracoviště </w:t>
      </w:r>
    </w:p>
    <w:p w:rsidR="00E726BE" w:rsidRDefault="00E726BE" w:rsidP="00501C73">
      <w:pPr>
        <w:pStyle w:val="Zkladntextodsazen"/>
        <w:numPr>
          <w:ilvl w:val="0"/>
          <w:numId w:val="19"/>
        </w:numPr>
        <w:jc w:val="both"/>
        <w:rPr>
          <w:rFonts w:ascii="Verdana" w:hAnsi="Verdana" w:cs="Verdana"/>
        </w:rPr>
      </w:pPr>
      <w:r>
        <w:rPr>
          <w:rFonts w:ascii="Verdana" w:hAnsi="Verdana" w:cs="Verdana"/>
        </w:rPr>
        <w:t>kouřit na nevyhrazených místech</w:t>
      </w:r>
    </w:p>
    <w:p w:rsidR="001732AB" w:rsidRDefault="001732AB" w:rsidP="001732AB">
      <w:pPr>
        <w:pStyle w:val="Zkladntextodsazen"/>
        <w:jc w:val="both"/>
        <w:rPr>
          <w:rFonts w:ascii="Verdana" w:hAnsi="Verdana" w:cs="Verdana"/>
        </w:rPr>
      </w:pPr>
    </w:p>
    <w:p w:rsidR="00D87676" w:rsidRDefault="00D87676" w:rsidP="00D87676">
      <w:pPr>
        <w:pStyle w:val="Nadpis2"/>
        <w:tabs>
          <w:tab w:val="clear" w:pos="709"/>
        </w:tabs>
        <w:spacing w:after="0"/>
        <w:ind w:left="142" w:firstLine="0"/>
        <w:rPr>
          <w:rFonts w:ascii="Verdana" w:hAnsi="Verdana" w:cs="Verdana"/>
          <w:sz w:val="20"/>
          <w:szCs w:val="20"/>
        </w:rPr>
      </w:pPr>
      <w:r w:rsidRPr="000C4B4A">
        <w:rPr>
          <w:rFonts w:ascii="Verdana" w:hAnsi="Verdana" w:cs="Verdana"/>
          <w:sz w:val="20"/>
          <w:szCs w:val="20"/>
        </w:rPr>
        <w:t xml:space="preserve">  </w:t>
      </w: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4</w:t>
      </w:r>
      <w:r w:rsidR="00B61140">
        <w:rPr>
          <w:rFonts w:ascii="Verdana" w:hAnsi="Verdana" w:cs="Verdana"/>
          <w:sz w:val="20"/>
          <w:szCs w:val="20"/>
        </w:rPr>
        <w:t xml:space="preserve"> </w:t>
      </w:r>
      <w:r>
        <w:rPr>
          <w:rFonts w:ascii="Verdana" w:hAnsi="Verdana" w:cs="Verdana"/>
          <w:sz w:val="20"/>
          <w:szCs w:val="20"/>
        </w:rPr>
        <w:t>Oplocení</w:t>
      </w:r>
      <w:proofErr w:type="gramEnd"/>
      <w:r>
        <w:rPr>
          <w:rFonts w:ascii="Verdana" w:hAnsi="Verdana" w:cs="Verdana"/>
          <w:sz w:val="20"/>
          <w:szCs w:val="20"/>
        </w:rPr>
        <w:t>, ohrazení stavby</w:t>
      </w:r>
      <w:r w:rsidR="008160A3">
        <w:rPr>
          <w:rFonts w:ascii="Verdana" w:hAnsi="Verdana" w:cs="Verdana"/>
          <w:sz w:val="20"/>
          <w:szCs w:val="20"/>
        </w:rPr>
        <w:t xml:space="preserve"> </w:t>
      </w:r>
      <w:r>
        <w:rPr>
          <w:rFonts w:ascii="Verdana" w:hAnsi="Verdana" w:cs="Verdana"/>
          <w:sz w:val="20"/>
          <w:szCs w:val="20"/>
        </w:rPr>
        <w:t>,vstupy</w:t>
      </w:r>
      <w:r w:rsidR="008160A3">
        <w:rPr>
          <w:rFonts w:ascii="Verdana" w:hAnsi="Verdana" w:cs="Verdana"/>
          <w:sz w:val="20"/>
          <w:szCs w:val="20"/>
        </w:rPr>
        <w:t xml:space="preserve"> </w:t>
      </w:r>
      <w:r>
        <w:rPr>
          <w:rFonts w:ascii="Verdana" w:hAnsi="Verdana" w:cs="Verdana"/>
          <w:sz w:val="20"/>
          <w:szCs w:val="20"/>
        </w:rPr>
        <w:t>,skladování materiálu</w:t>
      </w:r>
    </w:p>
    <w:p w:rsidR="00D87676" w:rsidRPr="001732AB" w:rsidRDefault="00D87676" w:rsidP="00D87676">
      <w:pPr>
        <w:pStyle w:val="Zkladntext"/>
      </w:pPr>
    </w:p>
    <w:p w:rsidR="00D87676" w:rsidRPr="00743803" w:rsidRDefault="00D87676" w:rsidP="00D87676">
      <w:pPr>
        <w:pStyle w:val="Zkladntextodsazen"/>
        <w:numPr>
          <w:ilvl w:val="0"/>
          <w:numId w:val="19"/>
        </w:numPr>
        <w:jc w:val="both"/>
        <w:rPr>
          <w:rFonts w:ascii="Verdana" w:hAnsi="Verdana" w:cs="Verdana"/>
          <w:b/>
        </w:rPr>
      </w:pPr>
      <w:r w:rsidRPr="00501C73">
        <w:rPr>
          <w:rFonts w:ascii="Verdana" w:hAnsi="Verdana" w:cs="Verdana"/>
        </w:rPr>
        <w:t>Staveniště bude v návaznosti na probíhající práce po celou dobu výstavby souvisle oploceno a označeno bezpečnostními značkami pro zákaz vstupu. Stavba probíhá v  zastavěném území.</w:t>
      </w:r>
      <w:r w:rsidR="00B61140">
        <w:rPr>
          <w:rFonts w:ascii="Verdana" w:hAnsi="Verdana" w:cs="Verdana"/>
        </w:rPr>
        <w:t xml:space="preserve"> Oplocení bude souvislé </w:t>
      </w:r>
      <w:proofErr w:type="gramStart"/>
      <w:r w:rsidR="00B61140">
        <w:rPr>
          <w:rFonts w:ascii="Verdana" w:hAnsi="Verdana" w:cs="Verdana"/>
        </w:rPr>
        <w:t>v.1,8</w:t>
      </w:r>
      <w:proofErr w:type="gramEnd"/>
      <w:r w:rsidR="00B61140">
        <w:rPr>
          <w:rFonts w:ascii="Verdana" w:hAnsi="Verdana" w:cs="Verdana"/>
        </w:rPr>
        <w:t xml:space="preserve"> m</w:t>
      </w:r>
      <w:r w:rsidRPr="00501C73">
        <w:rPr>
          <w:rFonts w:ascii="Verdana" w:hAnsi="Verdana" w:cs="Verdana"/>
        </w:rPr>
        <w:t>.</w:t>
      </w:r>
      <w:r w:rsidR="00B61140">
        <w:rPr>
          <w:rFonts w:ascii="Verdana" w:hAnsi="Verdana" w:cs="Verdana"/>
        </w:rPr>
        <w:t xml:space="preserve"> </w:t>
      </w:r>
      <w:r w:rsidRPr="00501C73">
        <w:rPr>
          <w:rFonts w:ascii="Verdana" w:hAnsi="Verdana" w:cs="Verdana"/>
        </w:rPr>
        <w:t xml:space="preserve">Části staveniště, které je </w:t>
      </w:r>
      <w:r w:rsidRPr="005F0D14">
        <w:rPr>
          <w:rFonts w:ascii="Verdana" w:hAnsi="Verdana" w:cs="Verdana"/>
        </w:rPr>
        <w:t xml:space="preserve">ve smyslu vyhlášky možno řešit mimo souvislé oplocení (IS, zpevněné </w:t>
      </w:r>
      <w:proofErr w:type="gramStart"/>
      <w:r w:rsidRPr="005F0D14">
        <w:rPr>
          <w:rFonts w:ascii="Verdana" w:hAnsi="Verdana" w:cs="Verdana"/>
        </w:rPr>
        <w:t>plochy</w:t>
      </w:r>
      <w:r w:rsidR="0072638F">
        <w:rPr>
          <w:rFonts w:ascii="Verdana" w:hAnsi="Verdana" w:cs="Verdana"/>
        </w:rPr>
        <w:t>,zeleň</w:t>
      </w:r>
      <w:proofErr w:type="gramEnd"/>
      <w:r w:rsidRPr="005F0D14">
        <w:rPr>
          <w:rFonts w:ascii="Verdana" w:hAnsi="Verdana" w:cs="Verdana"/>
        </w:rPr>
        <w:t xml:space="preserve">)  budou </w:t>
      </w:r>
      <w:proofErr w:type="spellStart"/>
      <w:r w:rsidRPr="005F0D14">
        <w:rPr>
          <w:rFonts w:ascii="Verdana" w:hAnsi="Verdana" w:cs="Verdana"/>
        </w:rPr>
        <w:t>ohraženy</w:t>
      </w:r>
      <w:proofErr w:type="spellEnd"/>
      <w:r w:rsidRPr="005F0D14">
        <w:rPr>
          <w:rFonts w:ascii="Verdana" w:hAnsi="Verdana" w:cs="Verdana"/>
        </w:rPr>
        <w:t xml:space="preserve"> a označeny ve smyslu </w:t>
      </w:r>
      <w:r w:rsidRPr="00743803">
        <w:rPr>
          <w:rFonts w:ascii="Verdana" w:hAnsi="Verdana" w:cs="Verdana"/>
          <w:b/>
        </w:rPr>
        <w:t>NV 591/2006 sb.</w:t>
      </w:r>
    </w:p>
    <w:p w:rsidR="00FA2C6F" w:rsidRPr="005F0D14" w:rsidRDefault="00D87676" w:rsidP="00FA2C6F">
      <w:pPr>
        <w:pStyle w:val="Zkladntextodsazen"/>
        <w:numPr>
          <w:ilvl w:val="0"/>
          <w:numId w:val="19"/>
        </w:numPr>
        <w:jc w:val="both"/>
        <w:rPr>
          <w:rFonts w:ascii="Verdana" w:hAnsi="Verdana" w:cs="Verdana"/>
        </w:rPr>
      </w:pPr>
      <w:r w:rsidRPr="005F0D14">
        <w:rPr>
          <w:rFonts w:ascii="Verdana" w:hAnsi="Verdana" w:cs="Verdana"/>
        </w:rPr>
        <w:t xml:space="preserve">hlavní vjezd a vstup do areálu staveniště bude z ulice </w:t>
      </w:r>
      <w:r w:rsidR="00703533">
        <w:rPr>
          <w:rFonts w:ascii="Verdana" w:hAnsi="Verdana" w:cs="Verdana"/>
        </w:rPr>
        <w:t>Loucká</w:t>
      </w:r>
      <w:r w:rsidR="00703533" w:rsidRPr="005F0D14">
        <w:rPr>
          <w:rFonts w:ascii="Verdana" w:hAnsi="Verdana" w:cs="Verdana"/>
        </w:rPr>
        <w:t xml:space="preserve"> – viz</w:t>
      </w:r>
      <w:r w:rsidRPr="005F0D14">
        <w:rPr>
          <w:rFonts w:ascii="Verdana" w:hAnsi="Verdana" w:cs="Verdana"/>
        </w:rPr>
        <w:t xml:space="preserve"> situa</w:t>
      </w:r>
      <w:r w:rsidR="00AF2216" w:rsidRPr="005F0D14">
        <w:rPr>
          <w:rFonts w:ascii="Verdana" w:hAnsi="Verdana" w:cs="Verdana"/>
        </w:rPr>
        <w:t xml:space="preserve">ční výkres </w:t>
      </w:r>
      <w:r w:rsidRPr="005F0D14">
        <w:rPr>
          <w:rFonts w:ascii="Verdana" w:hAnsi="Verdana" w:cs="Verdana"/>
        </w:rPr>
        <w:t xml:space="preserve">v příloze. </w:t>
      </w:r>
    </w:p>
    <w:p w:rsidR="00FA2C6F" w:rsidRPr="00FA2C6F" w:rsidRDefault="00FA2C6F" w:rsidP="00FA2C6F">
      <w:pPr>
        <w:pStyle w:val="Zkladntextodsazen"/>
        <w:ind w:firstLine="0"/>
        <w:jc w:val="both"/>
        <w:rPr>
          <w:rFonts w:ascii="Verdana" w:hAnsi="Verdana" w:cs="Verdana"/>
          <w:highlight w:val="yellow"/>
        </w:rPr>
      </w:pPr>
    </w:p>
    <w:p w:rsidR="00AF2216" w:rsidRDefault="00D87676" w:rsidP="00FA2C6F">
      <w:pPr>
        <w:pStyle w:val="Zkladntextodsazen"/>
        <w:ind w:firstLine="0"/>
        <w:jc w:val="both"/>
        <w:rPr>
          <w:rFonts w:ascii="Verdana" w:hAnsi="Verdana" w:cs="Verdana"/>
        </w:rPr>
      </w:pPr>
      <w:r w:rsidRPr="00FA2C6F">
        <w:rPr>
          <w:rFonts w:ascii="Verdana" w:hAnsi="Verdana" w:cs="Verdana"/>
        </w:rPr>
        <w:t>Vstup a vjezd bude o</w:t>
      </w:r>
      <w:r w:rsidR="00FA2C6F" w:rsidRPr="00FA2C6F">
        <w:rPr>
          <w:rFonts w:ascii="Verdana" w:hAnsi="Verdana" w:cs="Verdana"/>
        </w:rPr>
        <w:t xml:space="preserve">patřen tabulí doplněnou </w:t>
      </w:r>
      <w:proofErr w:type="spellStart"/>
      <w:r w:rsidR="00FA2C6F" w:rsidRPr="00FA2C6F">
        <w:rPr>
          <w:rFonts w:ascii="Verdana" w:hAnsi="Verdana" w:cs="Verdana"/>
        </w:rPr>
        <w:t>bezp.značkami</w:t>
      </w:r>
      <w:proofErr w:type="spellEnd"/>
      <w:r w:rsidR="00FA2C6F" w:rsidRPr="00FA2C6F">
        <w:rPr>
          <w:rFonts w:ascii="Verdana" w:hAnsi="Verdana" w:cs="Verdana"/>
        </w:rPr>
        <w:t xml:space="preserve"> v </w:t>
      </w:r>
      <w:proofErr w:type="gramStart"/>
      <w:r w:rsidR="00FA2C6F" w:rsidRPr="00FA2C6F">
        <w:rPr>
          <w:rFonts w:ascii="Verdana" w:hAnsi="Verdana" w:cs="Verdana"/>
        </w:rPr>
        <w:t>rozsahu :</w:t>
      </w:r>
      <w:proofErr w:type="gramEnd"/>
    </w:p>
    <w:p w:rsidR="00FA2C6F" w:rsidRPr="00FA2C6F" w:rsidRDefault="00FA2C6F" w:rsidP="00FA2C6F">
      <w:pPr>
        <w:pStyle w:val="Zkladntextodsazen"/>
        <w:ind w:firstLine="0"/>
        <w:jc w:val="both"/>
        <w:rPr>
          <w:rFonts w:ascii="Verdana" w:hAnsi="Verdana" w:cs="Verdana"/>
        </w:rPr>
      </w:pPr>
    </w:p>
    <w:p w:rsidR="00FA2C6F" w:rsidRPr="00FA2C6F" w:rsidRDefault="00FA2C6F" w:rsidP="00FA2C6F">
      <w:pPr>
        <w:pStyle w:val="Zkladntextodsazen"/>
        <w:numPr>
          <w:ilvl w:val="0"/>
          <w:numId w:val="19"/>
        </w:numPr>
        <w:jc w:val="both"/>
        <w:rPr>
          <w:rFonts w:ascii="Verdana" w:hAnsi="Verdana" w:cs="Verdana"/>
        </w:rPr>
      </w:pPr>
      <w:r w:rsidRPr="00FA2C6F">
        <w:rPr>
          <w:rFonts w:ascii="Verdana" w:hAnsi="Verdana" w:cs="Verdana"/>
        </w:rPr>
        <w:t>nepovolaným vstup zakázán (</w:t>
      </w:r>
      <w:proofErr w:type="spellStart"/>
      <w:proofErr w:type="gramStart"/>
      <w:r w:rsidRPr="00FA2C6F">
        <w:rPr>
          <w:rFonts w:ascii="Verdana" w:hAnsi="Verdana" w:cs="Verdana"/>
        </w:rPr>
        <w:t>bezp</w:t>
      </w:r>
      <w:proofErr w:type="gramEnd"/>
      <w:r w:rsidRPr="00FA2C6F">
        <w:rPr>
          <w:rFonts w:ascii="Verdana" w:hAnsi="Verdana" w:cs="Verdana"/>
        </w:rPr>
        <w:t>.</w:t>
      </w:r>
      <w:proofErr w:type="gramStart"/>
      <w:r w:rsidRPr="00FA2C6F">
        <w:rPr>
          <w:rFonts w:ascii="Verdana" w:hAnsi="Verdana" w:cs="Verdana"/>
        </w:rPr>
        <w:t>značka</w:t>
      </w:r>
      <w:proofErr w:type="spellEnd"/>
      <w:proofErr w:type="gramEnd"/>
      <w:r w:rsidRPr="00FA2C6F">
        <w:rPr>
          <w:rFonts w:ascii="Verdana" w:hAnsi="Verdana" w:cs="Verdana"/>
        </w:rPr>
        <w:t>)</w:t>
      </w:r>
    </w:p>
    <w:p w:rsidR="00FA2C6F" w:rsidRPr="00FA2C6F" w:rsidRDefault="00FA2C6F" w:rsidP="00FA2C6F">
      <w:pPr>
        <w:pStyle w:val="Zkladntextodsazen"/>
        <w:numPr>
          <w:ilvl w:val="0"/>
          <w:numId w:val="19"/>
        </w:numPr>
        <w:jc w:val="both"/>
        <w:rPr>
          <w:rFonts w:ascii="Verdana" w:hAnsi="Verdana" w:cs="Verdana"/>
        </w:rPr>
      </w:pPr>
      <w:r w:rsidRPr="00FA2C6F">
        <w:rPr>
          <w:rFonts w:ascii="Verdana" w:hAnsi="Verdana" w:cs="Verdana"/>
        </w:rPr>
        <w:t xml:space="preserve">„kouření povoleno pouze na </w:t>
      </w:r>
      <w:proofErr w:type="spellStart"/>
      <w:r w:rsidRPr="00FA2C6F">
        <w:rPr>
          <w:rFonts w:ascii="Verdana" w:hAnsi="Verdana" w:cs="Verdana"/>
        </w:rPr>
        <w:t>vyhrazerných</w:t>
      </w:r>
      <w:proofErr w:type="spellEnd"/>
      <w:r w:rsidRPr="00FA2C6F">
        <w:rPr>
          <w:rFonts w:ascii="Verdana" w:hAnsi="Verdana" w:cs="Verdana"/>
        </w:rPr>
        <w:t xml:space="preserve"> místech“ + zákaz kouření (</w:t>
      </w:r>
      <w:proofErr w:type="spellStart"/>
      <w:proofErr w:type="gramStart"/>
      <w:r w:rsidRPr="00FA2C6F">
        <w:rPr>
          <w:rFonts w:ascii="Verdana" w:hAnsi="Verdana" w:cs="Verdana"/>
        </w:rPr>
        <w:t>bezp</w:t>
      </w:r>
      <w:proofErr w:type="gramEnd"/>
      <w:r w:rsidRPr="00FA2C6F">
        <w:rPr>
          <w:rFonts w:ascii="Verdana" w:hAnsi="Verdana" w:cs="Verdana"/>
        </w:rPr>
        <w:t>.</w:t>
      </w:r>
      <w:proofErr w:type="gramStart"/>
      <w:r w:rsidRPr="00FA2C6F">
        <w:rPr>
          <w:rFonts w:ascii="Verdana" w:hAnsi="Verdana" w:cs="Verdana"/>
        </w:rPr>
        <w:t>značka</w:t>
      </w:r>
      <w:proofErr w:type="spellEnd"/>
      <w:proofErr w:type="gramEnd"/>
      <w:r w:rsidRPr="00FA2C6F">
        <w:rPr>
          <w:rFonts w:ascii="Verdana" w:hAnsi="Verdana" w:cs="Verdana"/>
        </w:rPr>
        <w:t>)</w:t>
      </w:r>
    </w:p>
    <w:p w:rsidR="00FA2C6F" w:rsidRPr="005F0D14" w:rsidRDefault="00FA2C6F" w:rsidP="005F0D14">
      <w:pPr>
        <w:pStyle w:val="Zkladntextodsazen"/>
        <w:numPr>
          <w:ilvl w:val="0"/>
          <w:numId w:val="19"/>
        </w:numPr>
        <w:jc w:val="both"/>
        <w:rPr>
          <w:rFonts w:ascii="Verdana" w:hAnsi="Verdana" w:cs="Verdana"/>
        </w:rPr>
      </w:pPr>
      <w:r w:rsidRPr="00FA2C6F">
        <w:rPr>
          <w:rFonts w:ascii="Verdana" w:hAnsi="Verdana" w:cs="Verdana"/>
        </w:rPr>
        <w:t>„Na</w:t>
      </w:r>
      <w:r w:rsidR="00184311">
        <w:rPr>
          <w:rFonts w:ascii="Verdana" w:hAnsi="Verdana" w:cs="Verdana"/>
        </w:rPr>
        <w:t xml:space="preserve"> této stavbě je povinnost nosit</w:t>
      </w:r>
      <w:r w:rsidRPr="00FA2C6F">
        <w:rPr>
          <w:rFonts w:ascii="Verdana" w:hAnsi="Verdana" w:cs="Verdana"/>
        </w:rPr>
        <w:t>: ochrannou přilbu, reflexní vestu, bezpečnostní obuv</w:t>
      </w:r>
      <w:r w:rsidR="005F0D14">
        <w:rPr>
          <w:rFonts w:ascii="Verdana" w:hAnsi="Verdana" w:cs="Verdana"/>
        </w:rPr>
        <w:t>“</w:t>
      </w:r>
      <w:r w:rsidRPr="005F0D14">
        <w:rPr>
          <w:rFonts w:ascii="Verdana" w:hAnsi="Verdana" w:cs="Verdana"/>
        </w:rPr>
        <w:t xml:space="preserve">+ </w:t>
      </w:r>
      <w:proofErr w:type="spellStart"/>
      <w:proofErr w:type="gramStart"/>
      <w:r w:rsidRPr="005F0D14">
        <w:rPr>
          <w:rFonts w:ascii="Verdana" w:hAnsi="Verdana" w:cs="Verdana"/>
        </w:rPr>
        <w:t>bezp</w:t>
      </w:r>
      <w:proofErr w:type="gramEnd"/>
      <w:r w:rsidRPr="005F0D14">
        <w:rPr>
          <w:rFonts w:ascii="Verdana" w:hAnsi="Verdana" w:cs="Verdana"/>
        </w:rPr>
        <w:t>.</w:t>
      </w:r>
      <w:proofErr w:type="gramStart"/>
      <w:r w:rsidRPr="005F0D14">
        <w:rPr>
          <w:rFonts w:ascii="Verdana" w:hAnsi="Verdana" w:cs="Verdana"/>
        </w:rPr>
        <w:t>značky</w:t>
      </w:r>
      <w:proofErr w:type="spellEnd"/>
      <w:proofErr w:type="gramEnd"/>
    </w:p>
    <w:p w:rsidR="00FA2C6F" w:rsidRPr="00FA2C6F" w:rsidRDefault="00184311" w:rsidP="00FA2C6F">
      <w:pPr>
        <w:pStyle w:val="Zkladntextodsazen"/>
        <w:numPr>
          <w:ilvl w:val="0"/>
          <w:numId w:val="19"/>
        </w:numPr>
        <w:jc w:val="both"/>
        <w:rPr>
          <w:rFonts w:ascii="Verdana" w:hAnsi="Verdana" w:cs="Verdana"/>
        </w:rPr>
      </w:pPr>
      <w:r>
        <w:rPr>
          <w:rFonts w:ascii="Verdana" w:hAnsi="Verdana" w:cs="Verdana"/>
        </w:rPr>
        <w:t>„Podle druhu své práce použij</w:t>
      </w:r>
      <w:r w:rsidR="00FA2C6F" w:rsidRPr="00FA2C6F">
        <w:rPr>
          <w:rFonts w:ascii="Verdana" w:hAnsi="Verdana" w:cs="Verdana"/>
        </w:rPr>
        <w:t>: zachycovací postroj, pracovní rukavice, ochranné brýle</w:t>
      </w:r>
      <w:r w:rsidR="005F0D14">
        <w:rPr>
          <w:rFonts w:ascii="Verdana" w:hAnsi="Verdana" w:cs="Verdana"/>
        </w:rPr>
        <w:t>“</w:t>
      </w:r>
      <w:r w:rsidR="00FA2C6F" w:rsidRPr="00FA2C6F">
        <w:rPr>
          <w:rFonts w:ascii="Verdana" w:hAnsi="Verdana" w:cs="Verdana"/>
        </w:rPr>
        <w:t xml:space="preserve"> + </w:t>
      </w:r>
      <w:proofErr w:type="spellStart"/>
      <w:r w:rsidR="00FA2C6F" w:rsidRPr="00FA2C6F">
        <w:rPr>
          <w:rFonts w:ascii="Verdana" w:hAnsi="Verdana" w:cs="Verdana"/>
        </w:rPr>
        <w:t>bezp</w:t>
      </w:r>
      <w:proofErr w:type="spellEnd"/>
      <w:r w:rsidR="00FA2C6F" w:rsidRPr="00FA2C6F">
        <w:rPr>
          <w:rFonts w:ascii="Verdana" w:hAnsi="Verdana" w:cs="Verdana"/>
        </w:rPr>
        <w:t xml:space="preserve">. </w:t>
      </w:r>
      <w:proofErr w:type="gramStart"/>
      <w:r w:rsidR="00FA2C6F" w:rsidRPr="00FA2C6F">
        <w:rPr>
          <w:rFonts w:ascii="Verdana" w:hAnsi="Verdana" w:cs="Verdana"/>
        </w:rPr>
        <w:t>značky</w:t>
      </w:r>
      <w:proofErr w:type="gramEnd"/>
      <w:r w:rsidR="00FA2C6F" w:rsidRPr="00FA2C6F">
        <w:rPr>
          <w:rFonts w:ascii="Verdana" w:hAnsi="Verdana" w:cs="Verdana"/>
        </w:rPr>
        <w:t xml:space="preserve"> </w:t>
      </w:r>
    </w:p>
    <w:p w:rsidR="00D87676" w:rsidRPr="00FA2C6F" w:rsidRDefault="00FA2C6F" w:rsidP="00FA2C6F">
      <w:pPr>
        <w:pStyle w:val="Zkladntextodsazen"/>
        <w:numPr>
          <w:ilvl w:val="0"/>
          <w:numId w:val="19"/>
        </w:numPr>
        <w:jc w:val="both"/>
        <w:rPr>
          <w:rFonts w:ascii="Verdana" w:hAnsi="Verdana" w:cs="Verdana"/>
        </w:rPr>
      </w:pPr>
      <w:r w:rsidRPr="00FA2C6F">
        <w:rPr>
          <w:rFonts w:ascii="Verdana" w:hAnsi="Verdana" w:cs="Verdana"/>
        </w:rPr>
        <w:t>„Věnuj zvýšenou pozornost: zavěšený</w:t>
      </w:r>
      <w:r w:rsidR="00184311">
        <w:rPr>
          <w:rFonts w:ascii="Verdana" w:hAnsi="Verdana" w:cs="Verdana"/>
        </w:rPr>
        <w:t>m břemenům, elektrickému napětí</w:t>
      </w:r>
      <w:r w:rsidRPr="00FA2C6F">
        <w:rPr>
          <w:rFonts w:ascii="Verdana" w:hAnsi="Verdana" w:cs="Verdana"/>
        </w:rPr>
        <w:t xml:space="preserve">, stavebním strojům“ + </w:t>
      </w:r>
      <w:proofErr w:type="spellStart"/>
      <w:proofErr w:type="gramStart"/>
      <w:r w:rsidRPr="00FA2C6F">
        <w:rPr>
          <w:rFonts w:ascii="Verdana" w:hAnsi="Verdana" w:cs="Verdana"/>
        </w:rPr>
        <w:t>bezp</w:t>
      </w:r>
      <w:proofErr w:type="gramEnd"/>
      <w:r w:rsidRPr="00FA2C6F">
        <w:rPr>
          <w:rFonts w:ascii="Verdana" w:hAnsi="Verdana" w:cs="Verdana"/>
        </w:rPr>
        <w:t>.</w:t>
      </w:r>
      <w:proofErr w:type="gramStart"/>
      <w:r w:rsidRPr="00FA2C6F">
        <w:rPr>
          <w:rFonts w:ascii="Verdana" w:hAnsi="Verdana" w:cs="Verdana"/>
        </w:rPr>
        <w:t>značky</w:t>
      </w:r>
      <w:proofErr w:type="spellEnd"/>
      <w:proofErr w:type="gramEnd"/>
      <w:r w:rsidR="005F0D14">
        <w:rPr>
          <w:rFonts w:ascii="Verdana" w:hAnsi="Verdana" w:cs="Verdana"/>
        </w:rPr>
        <w:t xml:space="preserve"> </w:t>
      </w:r>
    </w:p>
    <w:p w:rsidR="00A00C3C" w:rsidRPr="001C25C7" w:rsidRDefault="00A00C3C" w:rsidP="00A00C3C">
      <w:pPr>
        <w:pStyle w:val="Zkladntextodsazen"/>
        <w:ind w:left="0" w:firstLine="709"/>
        <w:jc w:val="both"/>
        <w:rPr>
          <w:rFonts w:ascii="Verdana" w:hAnsi="Verdana" w:cs="Verdana"/>
          <w:b/>
        </w:rPr>
      </w:pPr>
      <w:r w:rsidRPr="001C25C7">
        <w:rPr>
          <w:rFonts w:ascii="Verdana" w:hAnsi="Verdana" w:cs="Verdana"/>
        </w:rPr>
        <w:t>Bezpečnostní značky budou provedeny</w:t>
      </w:r>
      <w:r w:rsidRPr="001C25C7">
        <w:rPr>
          <w:rFonts w:ascii="Verdana" w:hAnsi="Verdana" w:cs="Verdana"/>
          <w:b/>
        </w:rPr>
        <w:t xml:space="preserve"> </w:t>
      </w:r>
      <w:r w:rsidRPr="001C25C7">
        <w:rPr>
          <w:rFonts w:ascii="Verdana" w:hAnsi="Verdana" w:cs="Verdana"/>
        </w:rPr>
        <w:t>dle</w:t>
      </w:r>
      <w:r w:rsidRPr="001C25C7">
        <w:rPr>
          <w:rFonts w:ascii="Verdana" w:hAnsi="Verdana" w:cs="Verdana"/>
          <w:b/>
        </w:rPr>
        <w:t xml:space="preserve"> NV č.11/2002</w:t>
      </w:r>
      <w:r w:rsidR="001C25C7" w:rsidRPr="001C25C7">
        <w:rPr>
          <w:rFonts w:ascii="Verdana" w:hAnsi="Verdana" w:cs="Verdana"/>
          <w:b/>
        </w:rPr>
        <w:t xml:space="preserve"> Sb.</w:t>
      </w:r>
    </w:p>
    <w:p w:rsidR="00A00C3C" w:rsidRDefault="00A00C3C" w:rsidP="00FA2C6F">
      <w:pPr>
        <w:pStyle w:val="Zkladntextodsazen"/>
        <w:ind w:firstLine="0"/>
        <w:jc w:val="both"/>
        <w:rPr>
          <w:rFonts w:ascii="Verdana" w:hAnsi="Verdana" w:cs="Verdana"/>
          <w:highlight w:val="yellow"/>
        </w:rPr>
      </w:pPr>
    </w:p>
    <w:p w:rsidR="00A00C3C" w:rsidRPr="00354D05" w:rsidRDefault="00A00C3C" w:rsidP="00FA2C6F">
      <w:pPr>
        <w:pStyle w:val="Zkladntextodsazen"/>
        <w:ind w:firstLine="0"/>
        <w:jc w:val="both"/>
        <w:rPr>
          <w:rFonts w:ascii="Verdana" w:hAnsi="Verdana" w:cs="Verdana"/>
          <w:highlight w:val="yellow"/>
        </w:rPr>
      </w:pPr>
      <w:r w:rsidRPr="000C4B4A">
        <w:rPr>
          <w:rFonts w:ascii="Verdana" w:hAnsi="Verdana"/>
        </w:rPr>
        <w:t xml:space="preserve">Rozsah, tvar a uspořádání jednotlivých ploch staveniště neumožňuje vyvinutí větší dopravní rychlosti než </w:t>
      </w:r>
      <w:smartTag w:uri="urn:schemas-microsoft-com:office:smarttags" w:element="metricconverter">
        <w:smartTagPr>
          <w:attr w:name="ProductID" w:val="10 km/hod"/>
        </w:smartTagPr>
        <w:r w:rsidRPr="000C4B4A">
          <w:rPr>
            <w:rFonts w:ascii="Verdana" w:hAnsi="Verdana"/>
          </w:rPr>
          <w:t>10 km/hod</w:t>
        </w:r>
      </w:smartTag>
      <w:r w:rsidRPr="000C4B4A">
        <w:rPr>
          <w:rFonts w:ascii="Verdana" w:hAnsi="Verdana"/>
        </w:rPr>
        <w:t>.</w:t>
      </w:r>
    </w:p>
    <w:p w:rsidR="00A00C3C" w:rsidRPr="009F40BD" w:rsidRDefault="00A00C3C" w:rsidP="00A00C3C">
      <w:pPr>
        <w:pStyle w:val="Zkladntextodsazen"/>
        <w:ind w:left="709" w:firstLine="0"/>
        <w:jc w:val="both"/>
        <w:rPr>
          <w:rFonts w:ascii="Verdana" w:hAnsi="Verdana"/>
        </w:rPr>
      </w:pPr>
      <w:r w:rsidRPr="000C4B4A">
        <w:rPr>
          <w:rFonts w:ascii="Verdana" w:hAnsi="Verdana"/>
        </w:rPr>
        <w:t xml:space="preserve">Rychlost </w:t>
      </w:r>
      <w:r>
        <w:rPr>
          <w:rFonts w:ascii="Verdana" w:hAnsi="Verdana"/>
        </w:rPr>
        <w:t>bude</w:t>
      </w:r>
      <w:r w:rsidRPr="000C4B4A">
        <w:rPr>
          <w:rFonts w:ascii="Verdana" w:hAnsi="Verdana"/>
        </w:rPr>
        <w:t xml:space="preserve"> omezena dopravní značkou u vjezdu</w:t>
      </w:r>
      <w:r>
        <w:rPr>
          <w:rFonts w:ascii="Verdana" w:hAnsi="Verdana"/>
        </w:rPr>
        <w:t xml:space="preserve"> do areálu z ul. </w:t>
      </w:r>
      <w:r w:rsidR="0072638F">
        <w:rPr>
          <w:rFonts w:ascii="Verdana" w:hAnsi="Verdana"/>
        </w:rPr>
        <w:t>Loucká</w:t>
      </w:r>
      <w:r w:rsidRPr="000C4B4A">
        <w:rPr>
          <w:rFonts w:ascii="Verdana" w:hAnsi="Verdana"/>
        </w:rPr>
        <w:t xml:space="preserve">. U vjezdu na plochu zařízení staveniště </w:t>
      </w:r>
      <w:r>
        <w:rPr>
          <w:rFonts w:ascii="Verdana" w:hAnsi="Verdana"/>
        </w:rPr>
        <w:t>bude</w:t>
      </w:r>
      <w:r w:rsidRPr="000C4B4A">
        <w:rPr>
          <w:rFonts w:ascii="Verdana" w:hAnsi="Verdana"/>
        </w:rPr>
        <w:t xml:space="preserve"> instalována dopravní značka „Zákaz vjezdu v obou směrech – kromě vozidel stavby“, u výjezdu </w:t>
      </w:r>
      <w:r>
        <w:rPr>
          <w:rFonts w:ascii="Verdana" w:hAnsi="Verdana"/>
        </w:rPr>
        <w:t>bude</w:t>
      </w:r>
      <w:r w:rsidRPr="000C4B4A">
        <w:rPr>
          <w:rFonts w:ascii="Verdana" w:hAnsi="Verdana"/>
        </w:rPr>
        <w:t xml:space="preserve"> instalována dopravní značka „Dej přednost v jízdě na hlavní silnici“. </w:t>
      </w:r>
    </w:p>
    <w:p w:rsidR="00D87676" w:rsidRDefault="00D87676" w:rsidP="00D87676">
      <w:pPr>
        <w:pStyle w:val="Zkladntextodsazen"/>
        <w:jc w:val="both"/>
        <w:rPr>
          <w:rFonts w:ascii="Verdana" w:hAnsi="Verdana" w:cs="Verdana"/>
        </w:rPr>
      </w:pPr>
    </w:p>
    <w:p w:rsidR="00A00C3C" w:rsidRDefault="00A00C3C" w:rsidP="00A00C3C">
      <w:pPr>
        <w:pStyle w:val="Zkladntextodsazen"/>
        <w:ind w:left="709" w:firstLine="0"/>
        <w:jc w:val="both"/>
        <w:rPr>
          <w:rFonts w:ascii="Verdana" w:hAnsi="Verdana"/>
        </w:rPr>
      </w:pPr>
      <w:r>
        <w:rPr>
          <w:rFonts w:ascii="Verdana" w:hAnsi="Verdana"/>
        </w:rPr>
        <w:t xml:space="preserve">Skládky materiálu budou umístěny v rámci areálu staveniště – viz </w:t>
      </w:r>
      <w:r w:rsidR="002019A5">
        <w:rPr>
          <w:rFonts w:ascii="Verdana" w:hAnsi="Verdana"/>
        </w:rPr>
        <w:t>Situační výkres staveniště.</w:t>
      </w:r>
      <w:r>
        <w:rPr>
          <w:rFonts w:ascii="Verdana" w:hAnsi="Verdana"/>
        </w:rPr>
        <w:t xml:space="preserve"> </w:t>
      </w:r>
    </w:p>
    <w:p w:rsidR="00A00C3C" w:rsidRDefault="00A00C3C" w:rsidP="00A00C3C">
      <w:pPr>
        <w:pStyle w:val="Zkladntextodsazen"/>
        <w:ind w:left="709" w:firstLine="0"/>
        <w:jc w:val="both"/>
        <w:rPr>
          <w:rFonts w:ascii="Verdana" w:hAnsi="Verdana"/>
        </w:rPr>
      </w:pPr>
      <w:r w:rsidRPr="000C4B4A">
        <w:rPr>
          <w:rFonts w:ascii="Verdana" w:hAnsi="Verdana"/>
        </w:rPr>
        <w:t>Skládky musí být řešeny tak, aby umožňovaly skladování a odebírání dílců v souladu s požadavky výrobce. Skladovací plochy musí být urovnány, odvodněny, zpevněny a označeny bezpečnostními tabulkami „Nepovolaným osobám vstup zakázán“. Konstrukční prvky, které při skladování na sebe doléhají, musí být vždy uloženy na podkladech pro jejich možnost bezpečného uchopení, uvázání a následnou manipulaci.</w:t>
      </w:r>
      <w:r w:rsidR="00B040ED">
        <w:rPr>
          <w:rFonts w:ascii="Verdana" w:hAnsi="Verdana"/>
        </w:rPr>
        <w:t xml:space="preserve"> Nebezpečné chemické látky a chemické přípravky budou uloženy v zamykatelném skladu </w:t>
      </w:r>
      <w:r w:rsidR="00064826">
        <w:rPr>
          <w:rFonts w:ascii="Verdana" w:hAnsi="Verdana"/>
        </w:rPr>
        <w:t>v rámci areálu zařízení staveniště.</w:t>
      </w:r>
    </w:p>
    <w:p w:rsidR="003101B8" w:rsidRDefault="003101B8" w:rsidP="00A00C3C">
      <w:pPr>
        <w:pStyle w:val="Zkladntextodsazen"/>
        <w:ind w:left="709" w:firstLine="0"/>
        <w:jc w:val="both"/>
        <w:rPr>
          <w:rFonts w:ascii="Verdana" w:hAnsi="Verdana"/>
        </w:rPr>
      </w:pPr>
    </w:p>
    <w:p w:rsidR="003101B8" w:rsidRDefault="003101B8" w:rsidP="00A00C3C">
      <w:pPr>
        <w:pStyle w:val="Zkladntextodsazen"/>
        <w:ind w:left="709" w:firstLine="0"/>
        <w:jc w:val="both"/>
        <w:rPr>
          <w:rFonts w:ascii="Verdana" w:hAnsi="Verdana"/>
        </w:rPr>
      </w:pPr>
      <w:r>
        <w:rPr>
          <w:rFonts w:ascii="Verdana" w:hAnsi="Verdana"/>
        </w:rPr>
        <w:t>Při ruční manipulaci s břemeny musí být používány takové pracovní postupy, aby se předcházelo úrazům</w:t>
      </w:r>
      <w:r w:rsidR="00703533">
        <w:rPr>
          <w:rFonts w:ascii="Verdana" w:hAnsi="Verdana"/>
        </w:rPr>
        <w:t xml:space="preserve"> a poškození zdraví zaměstnanců</w:t>
      </w:r>
      <w:r>
        <w:rPr>
          <w:rFonts w:ascii="Verdana" w:hAnsi="Verdana"/>
        </w:rPr>
        <w:t>.</w:t>
      </w:r>
    </w:p>
    <w:p w:rsidR="008F3021" w:rsidRDefault="008F3021" w:rsidP="00A00C3C">
      <w:pPr>
        <w:pStyle w:val="Zkladntextodsazen"/>
        <w:ind w:left="709" w:firstLine="0"/>
        <w:jc w:val="both"/>
        <w:rPr>
          <w:rFonts w:ascii="Verdana" w:hAnsi="Verdana"/>
        </w:rPr>
      </w:pPr>
    </w:p>
    <w:p w:rsidR="008F3021" w:rsidRPr="000C4B4A" w:rsidRDefault="008F3021" w:rsidP="008F3021">
      <w:pPr>
        <w:pStyle w:val="Zkladntextodsazen"/>
        <w:ind w:left="0" w:firstLine="0"/>
        <w:jc w:val="both"/>
        <w:rPr>
          <w:rFonts w:ascii="Verdana" w:hAnsi="Verdana"/>
          <w:b/>
        </w:rPr>
      </w:pPr>
      <w:r w:rsidRPr="000C4B4A">
        <w:rPr>
          <w:rFonts w:ascii="Verdana" w:hAnsi="Verdana"/>
        </w:rPr>
        <w:t xml:space="preserve">Bližší požadavky řeší </w:t>
      </w:r>
      <w:r w:rsidRPr="000C4B4A">
        <w:rPr>
          <w:rFonts w:ascii="Verdana" w:hAnsi="Verdana"/>
          <w:b/>
        </w:rPr>
        <w:t>N</w:t>
      </w:r>
      <w:r>
        <w:rPr>
          <w:rFonts w:ascii="Verdana" w:hAnsi="Verdana"/>
          <w:b/>
        </w:rPr>
        <w:t>V</w:t>
      </w:r>
      <w:r w:rsidRPr="000C4B4A">
        <w:rPr>
          <w:rFonts w:ascii="Verdana" w:hAnsi="Verdana"/>
          <w:b/>
        </w:rPr>
        <w:t xml:space="preserve"> č. </w:t>
      </w:r>
      <w:proofErr w:type="gramStart"/>
      <w:r>
        <w:rPr>
          <w:rFonts w:ascii="Verdana" w:hAnsi="Verdana"/>
          <w:b/>
        </w:rPr>
        <w:t>101</w:t>
      </w:r>
      <w:r w:rsidRPr="000C4B4A">
        <w:rPr>
          <w:rFonts w:ascii="Verdana" w:hAnsi="Verdana"/>
          <w:b/>
        </w:rPr>
        <w:t>/200</w:t>
      </w:r>
      <w:r>
        <w:rPr>
          <w:rFonts w:ascii="Verdana" w:hAnsi="Verdana"/>
          <w:b/>
        </w:rPr>
        <w:t>5, Z.č.</w:t>
      </w:r>
      <w:proofErr w:type="gramEnd"/>
      <w:r>
        <w:rPr>
          <w:rFonts w:ascii="Verdana" w:hAnsi="Verdana"/>
          <w:b/>
        </w:rPr>
        <w:t>361/2007</w:t>
      </w:r>
      <w:r w:rsidRPr="000C4B4A">
        <w:rPr>
          <w:rFonts w:ascii="Verdana" w:hAnsi="Verdana"/>
          <w:b/>
        </w:rPr>
        <w:t xml:space="preserve"> Sb., </w:t>
      </w:r>
      <w:r>
        <w:rPr>
          <w:rFonts w:ascii="Verdana" w:hAnsi="Verdana"/>
          <w:b/>
        </w:rPr>
        <w:t>NV č.11/2002 Sb.</w:t>
      </w:r>
    </w:p>
    <w:p w:rsidR="008F3021" w:rsidRPr="000C4B4A" w:rsidRDefault="008F3021" w:rsidP="00A00C3C">
      <w:pPr>
        <w:pStyle w:val="Zkladntextodsazen"/>
        <w:ind w:left="709" w:firstLine="0"/>
        <w:jc w:val="both"/>
        <w:rPr>
          <w:rFonts w:ascii="Verdana" w:hAnsi="Verdana"/>
        </w:rPr>
      </w:pPr>
    </w:p>
    <w:p w:rsidR="008160A3" w:rsidRDefault="008160A3" w:rsidP="00B61140">
      <w:pPr>
        <w:pStyle w:val="Nadpis2"/>
        <w:tabs>
          <w:tab w:val="clear" w:pos="709"/>
        </w:tabs>
        <w:spacing w:after="0"/>
        <w:ind w:left="142" w:hanging="142"/>
        <w:rPr>
          <w:rFonts w:ascii="Verdana" w:hAnsi="Verdana" w:cs="Verdana"/>
          <w:sz w:val="20"/>
          <w:szCs w:val="20"/>
        </w:rPr>
      </w:pPr>
      <w:r w:rsidRPr="000C4B4A">
        <w:rPr>
          <w:rFonts w:ascii="Verdana" w:hAnsi="Verdana" w:cs="Verdana"/>
          <w:sz w:val="20"/>
          <w:szCs w:val="20"/>
        </w:rPr>
        <w:t xml:space="preserve">  </w:t>
      </w: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5</w:t>
      </w:r>
      <w:r w:rsidR="00B61140">
        <w:rPr>
          <w:rFonts w:ascii="Verdana" w:hAnsi="Verdana" w:cs="Verdana"/>
          <w:sz w:val="20"/>
          <w:szCs w:val="20"/>
        </w:rPr>
        <w:t xml:space="preserve"> </w:t>
      </w:r>
      <w:r w:rsidR="00B61140">
        <w:rPr>
          <w:rFonts w:ascii="Verdana" w:hAnsi="Verdana" w:cs="Verdana"/>
          <w:sz w:val="20"/>
          <w:szCs w:val="20"/>
        </w:rPr>
        <w:tab/>
      </w:r>
      <w:r>
        <w:rPr>
          <w:rFonts w:ascii="Verdana" w:hAnsi="Verdana" w:cs="Verdana"/>
          <w:sz w:val="20"/>
          <w:szCs w:val="20"/>
        </w:rPr>
        <w:t>Zajištění</w:t>
      </w:r>
      <w:proofErr w:type="gramEnd"/>
      <w:r>
        <w:rPr>
          <w:rFonts w:ascii="Verdana" w:hAnsi="Verdana" w:cs="Verdana"/>
          <w:sz w:val="20"/>
          <w:szCs w:val="20"/>
        </w:rPr>
        <w:t xml:space="preserve"> osvětlení stavenišť a pracovišť</w:t>
      </w:r>
    </w:p>
    <w:p w:rsidR="008160A3" w:rsidRPr="001732AB" w:rsidRDefault="008160A3" w:rsidP="008160A3">
      <w:pPr>
        <w:pStyle w:val="Zkladntext"/>
      </w:pPr>
    </w:p>
    <w:p w:rsidR="00064826" w:rsidRDefault="00064826" w:rsidP="00064826">
      <w:pPr>
        <w:pStyle w:val="Zkladntextodsazen"/>
        <w:ind w:left="0" w:firstLine="0"/>
        <w:jc w:val="both"/>
        <w:rPr>
          <w:rFonts w:ascii="Verdana" w:hAnsi="Verdana" w:cs="Verdana"/>
        </w:rPr>
      </w:pPr>
      <w:r>
        <w:rPr>
          <w:rFonts w:ascii="Verdana" w:hAnsi="Verdana" w:cs="Verdana"/>
        </w:rPr>
        <w:t>Výstavba bude prováděna převážně za denního osvětlení. V případě prací v </w:t>
      </w:r>
      <w:proofErr w:type="spellStart"/>
      <w:proofErr w:type="gramStart"/>
      <w:r>
        <w:rPr>
          <w:rFonts w:ascii="Verdana" w:hAnsi="Verdana" w:cs="Verdana"/>
        </w:rPr>
        <w:t>interieru</w:t>
      </w:r>
      <w:proofErr w:type="spellEnd"/>
      <w:r>
        <w:rPr>
          <w:rFonts w:ascii="Verdana" w:hAnsi="Verdana" w:cs="Verdana"/>
        </w:rPr>
        <w:t xml:space="preserve">  objektů</w:t>
      </w:r>
      <w:proofErr w:type="gramEnd"/>
      <w:r>
        <w:rPr>
          <w:rFonts w:ascii="Verdana" w:hAnsi="Verdana" w:cs="Verdana"/>
        </w:rPr>
        <w:t xml:space="preserve"> </w:t>
      </w:r>
      <w:r w:rsidR="00227B40">
        <w:rPr>
          <w:rFonts w:ascii="Verdana" w:hAnsi="Verdana" w:cs="Verdana"/>
        </w:rPr>
        <w:t>nebo v případě požadavku na mimořádnou práci při umělém osvětlení v </w:t>
      </w:r>
      <w:proofErr w:type="spellStart"/>
      <w:r w:rsidR="00227B40">
        <w:rPr>
          <w:rFonts w:ascii="Verdana" w:hAnsi="Verdana" w:cs="Verdana"/>
        </w:rPr>
        <w:t>exterieru</w:t>
      </w:r>
      <w:proofErr w:type="spellEnd"/>
      <w:r w:rsidR="00227B40">
        <w:rPr>
          <w:rFonts w:ascii="Verdana" w:hAnsi="Verdana" w:cs="Verdana"/>
        </w:rPr>
        <w:t xml:space="preserve"> </w:t>
      </w:r>
      <w:r>
        <w:rPr>
          <w:rFonts w:ascii="Verdana" w:hAnsi="Verdana" w:cs="Verdana"/>
        </w:rPr>
        <w:t xml:space="preserve">bude pracoviště řádně osvětleno přenosnými světelnými zdroji. </w:t>
      </w:r>
    </w:p>
    <w:p w:rsidR="00812929" w:rsidRDefault="00064826" w:rsidP="00064826">
      <w:pPr>
        <w:pStyle w:val="Zkladntextodsazen"/>
        <w:ind w:left="0" w:firstLine="0"/>
        <w:jc w:val="both"/>
        <w:rPr>
          <w:rFonts w:ascii="Verdana" w:hAnsi="Verdana" w:cs="Verdana"/>
        </w:rPr>
      </w:pPr>
      <w:r>
        <w:rPr>
          <w:rFonts w:ascii="Verdana" w:hAnsi="Verdana" w:cs="Verdana"/>
        </w:rPr>
        <w:t xml:space="preserve">Přenosné světelné zdroje musí být odolné proti nárazu. </w:t>
      </w:r>
    </w:p>
    <w:p w:rsidR="00227B40" w:rsidRDefault="00227B40" w:rsidP="00064826">
      <w:pPr>
        <w:pStyle w:val="Zkladntextodsazen"/>
        <w:ind w:left="0" w:firstLine="0"/>
        <w:jc w:val="both"/>
        <w:rPr>
          <w:rFonts w:ascii="Verdana" w:hAnsi="Verdana" w:cs="Verdana"/>
        </w:rPr>
      </w:pPr>
      <w:r>
        <w:rPr>
          <w:rFonts w:ascii="Verdana" w:hAnsi="Verdana" w:cs="Verdana"/>
        </w:rPr>
        <w:t xml:space="preserve">Elektrické prozatímní instalace budou provedeny v souladu </w:t>
      </w:r>
      <w:r w:rsidRPr="008F3021">
        <w:rPr>
          <w:rFonts w:ascii="Verdana" w:hAnsi="Verdana" w:cs="Verdana"/>
          <w:b/>
        </w:rPr>
        <w:t>s NV 101/2005</w:t>
      </w:r>
      <w:r w:rsidR="008F3021">
        <w:rPr>
          <w:rFonts w:ascii="Verdana" w:hAnsi="Verdana" w:cs="Verdana"/>
          <w:b/>
        </w:rPr>
        <w:t xml:space="preserve"> Sb</w:t>
      </w:r>
      <w:r w:rsidRPr="008F3021">
        <w:rPr>
          <w:rFonts w:ascii="Verdana" w:hAnsi="Verdana" w:cs="Verdana"/>
          <w:b/>
        </w:rPr>
        <w:t>.</w:t>
      </w:r>
      <w:r>
        <w:rPr>
          <w:rFonts w:ascii="Verdana" w:hAnsi="Verdana" w:cs="Verdana"/>
        </w:rPr>
        <w:t xml:space="preserve"> </w:t>
      </w:r>
    </w:p>
    <w:p w:rsidR="00227B40" w:rsidRDefault="00227B40" w:rsidP="00064826">
      <w:pPr>
        <w:pStyle w:val="Zkladntextodsazen"/>
        <w:ind w:left="0" w:firstLine="0"/>
        <w:jc w:val="both"/>
        <w:rPr>
          <w:rFonts w:ascii="Verdana" w:hAnsi="Verdana" w:cs="Verdana"/>
        </w:rPr>
      </w:pPr>
      <w:r>
        <w:rPr>
          <w:rFonts w:ascii="Verdana" w:hAnsi="Verdana" w:cs="Verdana"/>
        </w:rPr>
        <w:t xml:space="preserve">Prozatímní instalace musí být v době, kdy nejsou používány vypnuty, pokud jejich vypnutí neohrozí bezpečnost osob nebo provozu výrobních a pracovních prostředků a zařízení. Prozatímní instalace nesmí být zřizovány v prostředí s nebezpečím výbuchu. </w:t>
      </w:r>
      <w:r w:rsidRPr="0072638F">
        <w:rPr>
          <w:rFonts w:ascii="Verdana" w:hAnsi="Verdana" w:cs="Verdana"/>
          <w:b/>
        </w:rPr>
        <w:t>Hlavní vypínač musí být přístupný a trvale označený.</w:t>
      </w:r>
      <w:r>
        <w:rPr>
          <w:rFonts w:ascii="Verdana" w:hAnsi="Verdana" w:cs="Verdana"/>
        </w:rPr>
        <w:t xml:space="preserve"> </w:t>
      </w:r>
    </w:p>
    <w:p w:rsidR="008F3021" w:rsidRDefault="00B61140" w:rsidP="008F3021">
      <w:pPr>
        <w:pStyle w:val="Zkladntextodsazen"/>
        <w:ind w:left="0" w:firstLine="0"/>
        <w:jc w:val="both"/>
        <w:rPr>
          <w:rFonts w:ascii="Verdana" w:hAnsi="Verdana" w:cs="Verdana"/>
        </w:rPr>
      </w:pPr>
      <w:r>
        <w:rPr>
          <w:rFonts w:ascii="Verdana" w:hAnsi="Verdana" w:cs="Verdana"/>
        </w:rPr>
        <w:t>Nebudou – li</w:t>
      </w:r>
      <w:r w:rsidR="008F3021">
        <w:rPr>
          <w:rFonts w:ascii="Verdana" w:hAnsi="Verdana" w:cs="Verdana"/>
        </w:rPr>
        <w:t xml:space="preserve"> venkovní pracoviště dostatečně osvětlena denním osvětlením, musí mít venkovní pracoviště zajištěno po dobu, kdy se </w:t>
      </w:r>
      <w:proofErr w:type="spellStart"/>
      <w:r w:rsidR="008F3021">
        <w:rPr>
          <w:rFonts w:ascii="Verdana" w:hAnsi="Verdana" w:cs="Verdana"/>
        </w:rPr>
        <w:t>naněm</w:t>
      </w:r>
      <w:proofErr w:type="spellEnd"/>
      <w:r w:rsidR="008F3021">
        <w:rPr>
          <w:rFonts w:ascii="Verdana" w:hAnsi="Verdana" w:cs="Verdana"/>
        </w:rPr>
        <w:t xml:space="preserve"> zdržují zaměstnanci umělé osvětlení odpovídající intenzity</w:t>
      </w:r>
      <w:r w:rsidR="008F3021" w:rsidRPr="008F3021">
        <w:rPr>
          <w:rFonts w:ascii="Verdana" w:hAnsi="Verdana" w:cs="Verdana"/>
        </w:rPr>
        <w:t xml:space="preserve"> </w:t>
      </w:r>
      <w:r w:rsidR="008F3021">
        <w:rPr>
          <w:rFonts w:ascii="Verdana" w:hAnsi="Verdana" w:cs="Verdana"/>
        </w:rPr>
        <w:t xml:space="preserve">v souladu </w:t>
      </w:r>
      <w:r w:rsidR="008F3021" w:rsidRPr="008F3021">
        <w:rPr>
          <w:rFonts w:ascii="Verdana" w:hAnsi="Verdana" w:cs="Verdana"/>
          <w:b/>
        </w:rPr>
        <w:t>s NV 101/2005</w:t>
      </w:r>
      <w:r w:rsidR="008F3021">
        <w:rPr>
          <w:rFonts w:ascii="Verdana" w:hAnsi="Verdana" w:cs="Verdana"/>
          <w:b/>
        </w:rPr>
        <w:t xml:space="preserve"> Sb</w:t>
      </w:r>
      <w:r w:rsidR="008F3021" w:rsidRPr="008F3021">
        <w:rPr>
          <w:rFonts w:ascii="Verdana" w:hAnsi="Verdana" w:cs="Verdana"/>
          <w:b/>
        </w:rPr>
        <w:t>.</w:t>
      </w:r>
      <w:r w:rsidR="008F3021">
        <w:rPr>
          <w:rFonts w:ascii="Verdana" w:hAnsi="Verdana" w:cs="Verdana"/>
        </w:rPr>
        <w:t xml:space="preserve"> </w:t>
      </w:r>
    </w:p>
    <w:p w:rsidR="008F3021" w:rsidRDefault="008F3021" w:rsidP="00227B40">
      <w:pPr>
        <w:pStyle w:val="Zkladntextodsazen"/>
        <w:ind w:left="0" w:firstLine="0"/>
        <w:jc w:val="both"/>
        <w:rPr>
          <w:rFonts w:ascii="Verdana" w:hAnsi="Verdana" w:cs="Verdana"/>
        </w:rPr>
      </w:pPr>
    </w:p>
    <w:p w:rsidR="008F3021" w:rsidRDefault="008F3021" w:rsidP="00227B40">
      <w:pPr>
        <w:pStyle w:val="Zkladntextodsazen"/>
        <w:ind w:left="0" w:firstLine="0"/>
        <w:jc w:val="both"/>
        <w:rPr>
          <w:rFonts w:ascii="Verdana" w:hAnsi="Verdana" w:cs="Verdana"/>
        </w:rPr>
      </w:pPr>
    </w:p>
    <w:p w:rsidR="00C369EB" w:rsidRDefault="00C369EB" w:rsidP="00227B40">
      <w:pPr>
        <w:pStyle w:val="Zkladntextodsazen"/>
        <w:ind w:left="0" w:firstLine="0"/>
        <w:jc w:val="both"/>
        <w:rPr>
          <w:rFonts w:ascii="Verdana" w:hAnsi="Verdana" w:cs="Verdana"/>
        </w:rPr>
      </w:pPr>
    </w:p>
    <w:p w:rsidR="00C369EB" w:rsidRDefault="00C369EB" w:rsidP="00B61140">
      <w:pPr>
        <w:pStyle w:val="Nadpis2"/>
        <w:tabs>
          <w:tab w:val="clear" w:pos="709"/>
        </w:tabs>
        <w:spacing w:after="0"/>
        <w:ind w:hanging="709"/>
        <w:rPr>
          <w:rFonts w:ascii="Verdana" w:hAnsi="Verdana" w:cs="Verdana"/>
          <w:sz w:val="20"/>
          <w:szCs w:val="20"/>
        </w:rPr>
      </w:pPr>
      <w:proofErr w:type="gramStart"/>
      <w:r>
        <w:rPr>
          <w:rFonts w:ascii="Verdana" w:hAnsi="Verdana" w:cs="Verdana"/>
          <w:sz w:val="20"/>
          <w:szCs w:val="20"/>
        </w:rPr>
        <w:lastRenderedPageBreak/>
        <w:t>D</w:t>
      </w:r>
      <w:r w:rsidRPr="000C4B4A">
        <w:rPr>
          <w:rFonts w:ascii="Verdana" w:hAnsi="Verdana" w:cs="Verdana"/>
          <w:sz w:val="20"/>
          <w:szCs w:val="20"/>
        </w:rPr>
        <w:t>.</w:t>
      </w:r>
      <w:r>
        <w:rPr>
          <w:rFonts w:ascii="Verdana" w:hAnsi="Verdana" w:cs="Verdana"/>
          <w:sz w:val="20"/>
          <w:szCs w:val="20"/>
        </w:rPr>
        <w:t>6</w:t>
      </w:r>
      <w:r w:rsidR="00B61140">
        <w:rPr>
          <w:rFonts w:ascii="Verdana" w:hAnsi="Verdana" w:cs="Verdana"/>
          <w:sz w:val="20"/>
          <w:szCs w:val="20"/>
        </w:rPr>
        <w:t xml:space="preserve"> </w:t>
      </w:r>
      <w:r>
        <w:rPr>
          <w:rFonts w:ascii="Verdana" w:hAnsi="Verdana" w:cs="Verdana"/>
          <w:sz w:val="20"/>
          <w:szCs w:val="20"/>
        </w:rPr>
        <w:t>Stanovení</w:t>
      </w:r>
      <w:proofErr w:type="gramEnd"/>
      <w:r>
        <w:rPr>
          <w:rFonts w:ascii="Verdana" w:hAnsi="Verdana" w:cs="Verdana"/>
          <w:sz w:val="20"/>
          <w:szCs w:val="20"/>
        </w:rPr>
        <w:t xml:space="preserve"> ochranných a kontrolovanýc</w:t>
      </w:r>
      <w:r w:rsidR="00B61140">
        <w:rPr>
          <w:rFonts w:ascii="Verdana" w:hAnsi="Verdana" w:cs="Verdana"/>
          <w:sz w:val="20"/>
          <w:szCs w:val="20"/>
        </w:rPr>
        <w:t xml:space="preserve">h pásem a opatření proti </w:t>
      </w:r>
      <w:proofErr w:type="spellStart"/>
      <w:r w:rsidR="00B61140">
        <w:rPr>
          <w:rFonts w:ascii="Verdana" w:hAnsi="Verdana" w:cs="Verdana"/>
          <w:sz w:val="20"/>
          <w:szCs w:val="20"/>
        </w:rPr>
        <w:t>jejich</w:t>
      </w:r>
      <w:r>
        <w:rPr>
          <w:rFonts w:ascii="Verdana" w:hAnsi="Verdana" w:cs="Verdana"/>
          <w:sz w:val="20"/>
          <w:szCs w:val="20"/>
        </w:rPr>
        <w:t>poškození</w:t>
      </w:r>
      <w:proofErr w:type="spellEnd"/>
    </w:p>
    <w:p w:rsidR="00C369EB" w:rsidRPr="001732AB" w:rsidRDefault="00C369EB" w:rsidP="00C369EB">
      <w:pPr>
        <w:pStyle w:val="Zkladntext"/>
      </w:pPr>
    </w:p>
    <w:p w:rsidR="00743803" w:rsidRDefault="002358D2" w:rsidP="002358D2">
      <w:pPr>
        <w:pStyle w:val="Zkladntextodsazen"/>
        <w:ind w:left="0" w:firstLine="0"/>
        <w:jc w:val="both"/>
        <w:rPr>
          <w:rFonts w:ascii="Verdana" w:hAnsi="Verdana"/>
        </w:rPr>
      </w:pPr>
      <w:r w:rsidRPr="000C4B4A">
        <w:rPr>
          <w:rFonts w:ascii="Verdana" w:hAnsi="Verdana"/>
        </w:rPr>
        <w:t xml:space="preserve">Jedná se zejména o práce </w:t>
      </w:r>
      <w:r>
        <w:rPr>
          <w:rFonts w:ascii="Verdana" w:hAnsi="Verdana"/>
        </w:rPr>
        <w:t>při provádění nových</w:t>
      </w:r>
      <w:r w:rsidR="00AA6504">
        <w:rPr>
          <w:rFonts w:ascii="Verdana" w:hAnsi="Verdana"/>
        </w:rPr>
        <w:t xml:space="preserve"> nebo rekonstruovaných přípojek </w:t>
      </w:r>
      <w:r>
        <w:rPr>
          <w:rFonts w:ascii="Verdana" w:hAnsi="Verdana"/>
        </w:rPr>
        <w:t xml:space="preserve">IS a komunikací a </w:t>
      </w:r>
      <w:r w:rsidR="00AA6504">
        <w:rPr>
          <w:rFonts w:ascii="Verdana" w:hAnsi="Verdana"/>
        </w:rPr>
        <w:t xml:space="preserve">o práce při provádění zpevněných ploch a sadových úprav. </w:t>
      </w:r>
      <w:r>
        <w:rPr>
          <w:rFonts w:ascii="Verdana" w:hAnsi="Verdana"/>
        </w:rPr>
        <w:t>Při provádění dojde k souběhu či křížení se stávajícími rozvody NN,</w:t>
      </w:r>
      <w:r w:rsidR="00321B85">
        <w:rPr>
          <w:rFonts w:ascii="Verdana" w:hAnsi="Verdana"/>
        </w:rPr>
        <w:t xml:space="preserve"> metalického kabelu SLP,</w:t>
      </w:r>
      <w:r>
        <w:rPr>
          <w:rFonts w:ascii="Verdana" w:hAnsi="Verdana"/>
        </w:rPr>
        <w:t xml:space="preserve"> </w:t>
      </w:r>
      <w:r w:rsidR="00321B85">
        <w:rPr>
          <w:rFonts w:ascii="Verdana" w:hAnsi="Verdana"/>
        </w:rPr>
        <w:t>N</w:t>
      </w:r>
      <w:r>
        <w:rPr>
          <w:rFonts w:ascii="Verdana" w:hAnsi="Verdana"/>
        </w:rPr>
        <w:t>TL plynovodu</w:t>
      </w:r>
      <w:r w:rsidR="00321B85">
        <w:rPr>
          <w:rFonts w:ascii="Verdana" w:hAnsi="Verdana"/>
        </w:rPr>
        <w:t xml:space="preserve">, kanalizace a </w:t>
      </w:r>
      <w:r w:rsidR="00184311">
        <w:rPr>
          <w:rFonts w:ascii="Verdana" w:hAnsi="Verdana"/>
        </w:rPr>
        <w:t>vodovodu na</w:t>
      </w:r>
      <w:r>
        <w:rPr>
          <w:rFonts w:ascii="Verdana" w:hAnsi="Verdana"/>
        </w:rPr>
        <w:t xml:space="preserve"> místech ve </w:t>
      </w:r>
      <w:proofErr w:type="gramStart"/>
      <w:r>
        <w:rPr>
          <w:rFonts w:ascii="Verdana" w:hAnsi="Verdana"/>
        </w:rPr>
        <w:t>smyslu  projektové</w:t>
      </w:r>
      <w:proofErr w:type="gramEnd"/>
      <w:r>
        <w:rPr>
          <w:rFonts w:ascii="Verdana" w:hAnsi="Verdana"/>
        </w:rPr>
        <w:t xml:space="preserve"> dokumentace a vyjádření jednotlivých správců IS. </w:t>
      </w:r>
    </w:p>
    <w:p w:rsidR="002358D2" w:rsidRDefault="002358D2" w:rsidP="002358D2">
      <w:pPr>
        <w:pStyle w:val="Zkladntextodsazen"/>
        <w:ind w:left="0" w:firstLine="0"/>
        <w:jc w:val="both"/>
        <w:rPr>
          <w:rFonts w:ascii="Verdana" w:hAnsi="Verdana"/>
        </w:rPr>
      </w:pPr>
      <w:r>
        <w:rPr>
          <w:rFonts w:ascii="Verdana" w:hAnsi="Verdana"/>
        </w:rPr>
        <w:t xml:space="preserve">Před zahájením zemních prací musí být na terénu či </w:t>
      </w:r>
      <w:proofErr w:type="gramStart"/>
      <w:r>
        <w:rPr>
          <w:rFonts w:ascii="Verdana" w:hAnsi="Verdana"/>
        </w:rPr>
        <w:t>konstrukcích  vyznačeny</w:t>
      </w:r>
      <w:proofErr w:type="gramEnd"/>
      <w:r>
        <w:rPr>
          <w:rFonts w:ascii="Verdana" w:hAnsi="Verdana"/>
        </w:rPr>
        <w:t xml:space="preserve"> polohově, popřípadě též výškově</w:t>
      </w:r>
      <w:r w:rsidR="00184311">
        <w:rPr>
          <w:rFonts w:ascii="Verdana" w:hAnsi="Verdana"/>
        </w:rPr>
        <w:t xml:space="preserve"> trasy technické infrastruktury</w:t>
      </w:r>
      <w:r>
        <w:rPr>
          <w:rFonts w:ascii="Verdana" w:hAnsi="Verdana"/>
        </w:rPr>
        <w:t>, zejména podzemních vedení tech</w:t>
      </w:r>
      <w:r w:rsidR="00184311">
        <w:rPr>
          <w:rFonts w:ascii="Verdana" w:hAnsi="Verdana"/>
        </w:rPr>
        <w:t>nického vybavení</w:t>
      </w:r>
      <w:r>
        <w:rPr>
          <w:rFonts w:ascii="Verdana" w:hAnsi="Verdana"/>
        </w:rPr>
        <w:t>, podle zvláštního právního předpisu a jiných podzemních překážek. S druhy vedení technického vybavení, jejich trasami popřípadě hloub</w:t>
      </w:r>
      <w:r w:rsidR="00184311">
        <w:rPr>
          <w:rFonts w:ascii="Verdana" w:hAnsi="Verdana"/>
        </w:rPr>
        <w:t>kou uložení v obvodu staveniště</w:t>
      </w:r>
      <w:r>
        <w:rPr>
          <w:rFonts w:ascii="Verdana" w:hAnsi="Verdana"/>
        </w:rPr>
        <w:t>, s jejich ochranným</w:t>
      </w:r>
      <w:r w:rsidR="00184311">
        <w:rPr>
          <w:rFonts w:ascii="Verdana" w:hAnsi="Verdana"/>
        </w:rPr>
        <w:t xml:space="preserve">i pásmy a podmínkami provádění </w:t>
      </w:r>
      <w:r>
        <w:rPr>
          <w:rFonts w:ascii="Verdana" w:hAnsi="Verdana"/>
        </w:rPr>
        <w:t>prací v těchto pásmech musí být před zahájením prací prokazatelně seznámeny obsluhy strojů a ostatní fyzické osoby, které budou práce provádět.</w:t>
      </w:r>
    </w:p>
    <w:p w:rsidR="002358D2" w:rsidRDefault="00184311" w:rsidP="002358D2">
      <w:pPr>
        <w:pStyle w:val="Zkladntextodsazen"/>
        <w:ind w:left="0" w:firstLine="0"/>
        <w:jc w:val="both"/>
        <w:rPr>
          <w:rFonts w:ascii="Verdana" w:hAnsi="Verdana"/>
        </w:rPr>
      </w:pPr>
      <w:r>
        <w:rPr>
          <w:rFonts w:ascii="Verdana" w:hAnsi="Verdana"/>
        </w:rPr>
        <w:t>V ochranných pásmech vedení</w:t>
      </w:r>
      <w:r w:rsidR="002358D2">
        <w:rPr>
          <w:rFonts w:ascii="Verdana" w:hAnsi="Verdana"/>
        </w:rPr>
        <w:t>, popřípadě staveb neb</w:t>
      </w:r>
      <w:r>
        <w:rPr>
          <w:rFonts w:ascii="Verdana" w:hAnsi="Verdana"/>
        </w:rPr>
        <w:t>o zařízení technického vybavení</w:t>
      </w:r>
      <w:r w:rsidR="002358D2">
        <w:rPr>
          <w:rFonts w:ascii="Verdana" w:hAnsi="Verdana"/>
        </w:rPr>
        <w:t>, lze provádět výkopové práce pouze po vydání souhlasu majitele vede</w:t>
      </w:r>
      <w:r>
        <w:rPr>
          <w:rFonts w:ascii="Verdana" w:hAnsi="Verdana"/>
        </w:rPr>
        <w:t>ní a jeho spolehlivém vyznačení</w:t>
      </w:r>
      <w:r w:rsidR="002358D2">
        <w:rPr>
          <w:rFonts w:ascii="Verdana" w:hAnsi="Verdana"/>
        </w:rPr>
        <w:t xml:space="preserve">. Zhotovitel </w:t>
      </w:r>
      <w:proofErr w:type="gramStart"/>
      <w:r w:rsidR="002358D2">
        <w:rPr>
          <w:rFonts w:ascii="Verdana" w:hAnsi="Verdana"/>
        </w:rPr>
        <w:t>přijme , v souladu</w:t>
      </w:r>
      <w:proofErr w:type="gramEnd"/>
      <w:r w:rsidR="002358D2">
        <w:rPr>
          <w:rFonts w:ascii="Verdana" w:hAnsi="Verdana"/>
        </w:rPr>
        <w:t xml:space="preserve"> s těmito podmínkami , nezbytná opatření zabraňující nebezpečnému přiblížení fyzických osob nebo strojů k těmto vedením, popřípadě stavbám nebo zařízením.</w:t>
      </w:r>
    </w:p>
    <w:p w:rsidR="002358D2" w:rsidRDefault="002358D2" w:rsidP="002358D2">
      <w:pPr>
        <w:pStyle w:val="Zkladntextodsazen"/>
        <w:ind w:left="0" w:firstLine="0"/>
        <w:jc w:val="both"/>
        <w:rPr>
          <w:rFonts w:ascii="Verdana" w:hAnsi="Verdana"/>
        </w:rPr>
      </w:pPr>
      <w:r>
        <w:rPr>
          <w:rFonts w:ascii="Verdana" w:hAnsi="Verdana"/>
        </w:rPr>
        <w:t>Zhotovitel při provádění výkopových prací, při nichž jsou dotčena podze</w:t>
      </w:r>
      <w:r w:rsidR="00184311">
        <w:rPr>
          <w:rFonts w:ascii="Verdana" w:hAnsi="Verdana"/>
        </w:rPr>
        <w:t>mní vedení technického vybavení</w:t>
      </w:r>
      <w:r>
        <w:rPr>
          <w:rFonts w:ascii="Verdana" w:hAnsi="Verdana"/>
        </w:rPr>
        <w:t>,</w:t>
      </w:r>
      <w:r w:rsidR="00184311">
        <w:rPr>
          <w:rFonts w:ascii="Verdana" w:hAnsi="Verdana"/>
        </w:rPr>
        <w:t xml:space="preserve"> dodržuje zejména tato opatření</w:t>
      </w:r>
      <w:r>
        <w:rPr>
          <w:rFonts w:ascii="Verdana" w:hAnsi="Verdana"/>
        </w:rPr>
        <w:t>:</w:t>
      </w:r>
    </w:p>
    <w:p w:rsidR="002358D2" w:rsidRDefault="002358D2" w:rsidP="002358D2">
      <w:pPr>
        <w:pStyle w:val="Zkladntextodsazen"/>
        <w:numPr>
          <w:ilvl w:val="0"/>
          <w:numId w:val="21"/>
        </w:numPr>
        <w:jc w:val="both"/>
        <w:rPr>
          <w:rFonts w:ascii="Verdana" w:hAnsi="Verdana"/>
        </w:rPr>
      </w:pPr>
      <w:r>
        <w:rPr>
          <w:rFonts w:ascii="Verdana" w:hAnsi="Verdana"/>
        </w:rPr>
        <w:t>vedení, která mohou být prováděním výkopových prací ohrožena, jsou náležitě zajištěna</w:t>
      </w:r>
    </w:p>
    <w:p w:rsidR="002358D2" w:rsidRDefault="002358D2" w:rsidP="002358D2">
      <w:pPr>
        <w:pStyle w:val="Zkladntextodsazen"/>
        <w:numPr>
          <w:ilvl w:val="0"/>
          <w:numId w:val="21"/>
        </w:numPr>
        <w:jc w:val="both"/>
        <w:rPr>
          <w:rFonts w:ascii="Verdana" w:hAnsi="Verdana"/>
        </w:rPr>
      </w:pPr>
      <w:r>
        <w:rPr>
          <w:rFonts w:ascii="Verdana" w:hAnsi="Verdana"/>
        </w:rPr>
        <w:t>obnažené potrubní vedení ve stěně výkopu je ihned zajišťováno proti průhybu, vybočení nebo rozpojení.</w:t>
      </w:r>
    </w:p>
    <w:p w:rsidR="00743803" w:rsidRPr="009B0902" w:rsidRDefault="00743803" w:rsidP="00743803">
      <w:pPr>
        <w:pStyle w:val="Zkladntextodsazen"/>
        <w:ind w:firstLine="0"/>
        <w:jc w:val="both"/>
        <w:rPr>
          <w:rFonts w:ascii="Verdana" w:hAnsi="Verdana"/>
        </w:rPr>
      </w:pPr>
    </w:p>
    <w:p w:rsidR="00743803" w:rsidRPr="000C4B4A" w:rsidRDefault="00743803" w:rsidP="00743803">
      <w:pPr>
        <w:pStyle w:val="Zkladntextodsazen"/>
        <w:ind w:left="0" w:firstLine="0"/>
        <w:jc w:val="both"/>
        <w:rPr>
          <w:rFonts w:ascii="Verdana" w:hAnsi="Verdana"/>
          <w:b/>
        </w:rPr>
      </w:pPr>
      <w:r w:rsidRPr="000C4B4A">
        <w:rPr>
          <w:rFonts w:ascii="Verdana" w:hAnsi="Verdana"/>
        </w:rPr>
        <w:t xml:space="preserve">Bližší požadavky na organizaci práce a pracovní postupy řeší </w:t>
      </w:r>
      <w:r w:rsidRPr="000C4B4A">
        <w:rPr>
          <w:rFonts w:ascii="Verdana" w:hAnsi="Verdana"/>
          <w:b/>
        </w:rPr>
        <w:t xml:space="preserve">Nařízení vlády č. 591/2006 Sb., příloha </w:t>
      </w:r>
      <w:proofErr w:type="gramStart"/>
      <w:r w:rsidRPr="000C4B4A">
        <w:rPr>
          <w:rFonts w:ascii="Verdana" w:hAnsi="Verdana"/>
          <w:b/>
        </w:rPr>
        <w:t>č.3</w:t>
      </w:r>
      <w:proofErr w:type="gramEnd"/>
    </w:p>
    <w:p w:rsidR="00C369EB" w:rsidRDefault="00C369EB" w:rsidP="00227B40">
      <w:pPr>
        <w:pStyle w:val="Zkladntextodsazen"/>
        <w:ind w:left="0" w:firstLine="0"/>
        <w:jc w:val="both"/>
        <w:rPr>
          <w:rFonts w:ascii="Verdana" w:hAnsi="Verdana" w:cs="Verdana"/>
        </w:rPr>
      </w:pPr>
    </w:p>
    <w:p w:rsidR="002358D2" w:rsidRDefault="002358D2" w:rsidP="00B61140">
      <w:pPr>
        <w:pStyle w:val="Nadpis2"/>
        <w:tabs>
          <w:tab w:val="clear" w:pos="709"/>
        </w:tabs>
        <w:spacing w:after="0"/>
        <w:ind w:left="1612" w:hanging="1612"/>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sidR="00B61140">
        <w:rPr>
          <w:rFonts w:ascii="Verdana" w:hAnsi="Verdana" w:cs="Verdana"/>
          <w:sz w:val="20"/>
          <w:szCs w:val="20"/>
        </w:rPr>
        <w:t xml:space="preserve">7  </w:t>
      </w:r>
      <w:r>
        <w:rPr>
          <w:rFonts w:ascii="Verdana" w:hAnsi="Verdana" w:cs="Verdana"/>
          <w:sz w:val="20"/>
          <w:szCs w:val="20"/>
        </w:rPr>
        <w:t>Řešení</w:t>
      </w:r>
      <w:proofErr w:type="gramEnd"/>
      <w:r>
        <w:rPr>
          <w:rFonts w:ascii="Verdana" w:hAnsi="Verdana" w:cs="Verdana"/>
          <w:sz w:val="20"/>
          <w:szCs w:val="20"/>
        </w:rPr>
        <w:t xml:space="preserve"> opatření při nebezpečí výbuchu nebo požáru</w:t>
      </w:r>
    </w:p>
    <w:p w:rsidR="002358D2" w:rsidRPr="001732AB" w:rsidRDefault="002358D2" w:rsidP="002358D2">
      <w:pPr>
        <w:pStyle w:val="Zkladntext"/>
      </w:pPr>
    </w:p>
    <w:p w:rsidR="00B5129B" w:rsidRDefault="00F77EAC" w:rsidP="002358D2">
      <w:pPr>
        <w:pStyle w:val="Zkladntextodsazen"/>
        <w:ind w:left="0" w:firstLine="0"/>
        <w:jc w:val="both"/>
        <w:rPr>
          <w:rFonts w:ascii="Verdana" w:hAnsi="Verdana"/>
        </w:rPr>
      </w:pPr>
      <w:r>
        <w:rPr>
          <w:rFonts w:ascii="Verdana" w:hAnsi="Verdana"/>
        </w:rPr>
        <w:t xml:space="preserve">Riziko požáru na dané stavbě </w:t>
      </w:r>
      <w:r w:rsidR="00DD7276">
        <w:rPr>
          <w:rFonts w:ascii="Verdana" w:hAnsi="Verdana"/>
        </w:rPr>
        <w:t>může vzniknout zejména</w:t>
      </w:r>
      <w:r>
        <w:rPr>
          <w:rFonts w:ascii="Verdana" w:hAnsi="Verdana"/>
        </w:rPr>
        <w:t xml:space="preserve"> při svařování </w:t>
      </w:r>
      <w:r w:rsidR="005D6A7B">
        <w:rPr>
          <w:rFonts w:ascii="Verdana" w:hAnsi="Verdana"/>
        </w:rPr>
        <w:t xml:space="preserve">a nahřívání živic </w:t>
      </w:r>
      <w:r w:rsidR="00184311">
        <w:rPr>
          <w:rFonts w:ascii="Verdana" w:hAnsi="Verdana"/>
        </w:rPr>
        <w:t>a izolačních pásů</w:t>
      </w:r>
      <w:r w:rsidR="005D6A7B">
        <w:rPr>
          <w:rFonts w:ascii="Verdana" w:hAnsi="Verdana"/>
        </w:rPr>
        <w:t xml:space="preserve">. </w:t>
      </w:r>
      <w:r w:rsidR="00B5129B">
        <w:rPr>
          <w:rFonts w:ascii="Verdana" w:hAnsi="Verdana"/>
        </w:rPr>
        <w:t>K veškerým činnostem musí být zpracován technologický postup a pracovníci musí být s tímto postupem prokazatelně seznámeni.</w:t>
      </w:r>
      <w:r w:rsidR="00310DAE">
        <w:rPr>
          <w:rFonts w:ascii="Verdana" w:hAnsi="Verdana"/>
        </w:rPr>
        <w:t xml:space="preserve"> Rovněž musí být prokazatelně seznámeni s požárně bezpečnostním zajištěním staveniště.</w:t>
      </w:r>
    </w:p>
    <w:p w:rsidR="00DB51C4" w:rsidRDefault="005D6A7B" w:rsidP="002358D2">
      <w:pPr>
        <w:pStyle w:val="Zkladntextodsazen"/>
        <w:ind w:left="0" w:firstLine="0"/>
        <w:jc w:val="both"/>
        <w:rPr>
          <w:rFonts w:ascii="Verdana" w:hAnsi="Verdana"/>
        </w:rPr>
      </w:pPr>
      <w:r>
        <w:rPr>
          <w:rFonts w:ascii="Verdana" w:hAnsi="Verdana"/>
        </w:rPr>
        <w:t xml:space="preserve">Budou zajištěny podmínky požární bezpečnosti stanovené </w:t>
      </w:r>
      <w:proofErr w:type="spellStart"/>
      <w:r w:rsidRPr="00743803">
        <w:rPr>
          <w:rFonts w:ascii="Verdana" w:hAnsi="Verdana"/>
          <w:b/>
        </w:rPr>
        <w:t>Vyhl</w:t>
      </w:r>
      <w:proofErr w:type="spellEnd"/>
      <w:r w:rsidRPr="00743803">
        <w:rPr>
          <w:rFonts w:ascii="Verdana" w:hAnsi="Verdana"/>
          <w:b/>
        </w:rPr>
        <w:t>. č. 87/2000</w:t>
      </w:r>
      <w:r w:rsidR="00B5129B">
        <w:rPr>
          <w:rFonts w:ascii="Verdana" w:hAnsi="Verdana"/>
        </w:rPr>
        <w:t xml:space="preserve"> a to především : svařování mohou provádět pouze odborně způsobilé osoby podle zvláštního předpisu, </w:t>
      </w:r>
      <w:proofErr w:type="spellStart"/>
      <w:r w:rsidR="00DB51C4">
        <w:rPr>
          <w:rFonts w:ascii="Verdana" w:hAnsi="Verdana"/>
        </w:rPr>
        <w:t>svařečské</w:t>
      </w:r>
      <w:proofErr w:type="spellEnd"/>
      <w:r w:rsidR="00DB51C4">
        <w:rPr>
          <w:rFonts w:ascii="Verdana" w:hAnsi="Verdana"/>
        </w:rPr>
        <w:t xml:space="preserve"> pracoviště bude zabezpečeno proti vstupu nepovolaných </w:t>
      </w:r>
      <w:proofErr w:type="spellStart"/>
      <w:proofErr w:type="gramStart"/>
      <w:r w:rsidR="00DB51C4">
        <w:rPr>
          <w:rFonts w:ascii="Verdana" w:hAnsi="Verdana"/>
        </w:rPr>
        <w:t>fyz.osob</w:t>
      </w:r>
      <w:proofErr w:type="spellEnd"/>
      <w:proofErr w:type="gramEnd"/>
      <w:r w:rsidR="00DB51C4">
        <w:rPr>
          <w:rFonts w:ascii="Verdana" w:hAnsi="Verdana"/>
        </w:rPr>
        <w:t xml:space="preserve"> a označeno </w:t>
      </w:r>
      <w:proofErr w:type="spellStart"/>
      <w:r w:rsidR="00DB51C4">
        <w:rPr>
          <w:rFonts w:ascii="Verdana" w:hAnsi="Verdana"/>
        </w:rPr>
        <w:t>bezp</w:t>
      </w:r>
      <w:proofErr w:type="spellEnd"/>
      <w:r w:rsidR="00DB51C4">
        <w:rPr>
          <w:rFonts w:ascii="Verdana" w:hAnsi="Verdana"/>
        </w:rPr>
        <w:t xml:space="preserve">. značkami </w:t>
      </w:r>
      <w:r w:rsidR="00310DAE">
        <w:rPr>
          <w:rFonts w:ascii="Verdana" w:hAnsi="Verdana"/>
        </w:rPr>
        <w:t>,</w:t>
      </w:r>
      <w:r w:rsidR="00DB51C4">
        <w:rPr>
          <w:rFonts w:ascii="Verdana" w:hAnsi="Verdana"/>
        </w:rPr>
        <w:t xml:space="preserve"> </w:t>
      </w:r>
      <w:r w:rsidR="00310DAE">
        <w:rPr>
          <w:rFonts w:ascii="Verdana" w:hAnsi="Verdana"/>
        </w:rPr>
        <w:t>b</w:t>
      </w:r>
      <w:r w:rsidR="00DB51C4">
        <w:rPr>
          <w:rFonts w:ascii="Verdana" w:hAnsi="Verdana"/>
        </w:rPr>
        <w:t>ude zajištěn požární dohled písemně stanovenou osobou po dobu 8 hodin po ukončení svařování</w:t>
      </w:r>
      <w:r w:rsidR="00310DAE">
        <w:rPr>
          <w:rFonts w:ascii="Verdana" w:hAnsi="Verdana"/>
        </w:rPr>
        <w:t>, natavování a rozehřívání živic mohou provádět pouze osoby seznámené mimo technologického postupu rovněž s návodem k obsluze příslušného zařízení</w:t>
      </w:r>
      <w:r w:rsidR="00DB51C4">
        <w:rPr>
          <w:rFonts w:ascii="Verdana" w:hAnsi="Verdana"/>
        </w:rPr>
        <w:t>.</w:t>
      </w:r>
      <w:r w:rsidR="00310DAE">
        <w:rPr>
          <w:rFonts w:ascii="Verdana" w:hAnsi="Verdana"/>
        </w:rPr>
        <w:t xml:space="preserve"> </w:t>
      </w:r>
    </w:p>
    <w:p w:rsidR="00DD7276" w:rsidRDefault="00DD7276" w:rsidP="00DD7276">
      <w:pPr>
        <w:pStyle w:val="Zkladntextodsazen"/>
        <w:ind w:left="0" w:firstLine="0"/>
        <w:jc w:val="both"/>
        <w:rPr>
          <w:rFonts w:ascii="Verdana" w:hAnsi="Verdana"/>
        </w:rPr>
      </w:pPr>
      <w:bookmarkStart w:id="5" w:name="_Toc337821376"/>
      <w:r>
        <w:rPr>
          <w:rFonts w:ascii="Verdana" w:hAnsi="Verdana"/>
        </w:rPr>
        <w:t xml:space="preserve">Riziko </w:t>
      </w:r>
      <w:r w:rsidR="00184311">
        <w:rPr>
          <w:rFonts w:ascii="Verdana" w:hAnsi="Verdana"/>
        </w:rPr>
        <w:t>výbuchu na</w:t>
      </w:r>
      <w:r>
        <w:rPr>
          <w:rFonts w:ascii="Verdana" w:hAnsi="Verdana"/>
        </w:rPr>
        <w:t xml:space="preserve"> dané stavbě může vzniknout zejména při lepení krytin v případě použití lepidel, které uvolňují hořlavé páry. </w:t>
      </w:r>
    </w:p>
    <w:p w:rsidR="00780800" w:rsidRDefault="00DD7276" w:rsidP="00DD7276">
      <w:pPr>
        <w:pStyle w:val="Zkladntextodsazen"/>
        <w:ind w:left="0" w:firstLine="0"/>
        <w:jc w:val="both"/>
        <w:rPr>
          <w:rFonts w:ascii="Verdana" w:hAnsi="Verdana"/>
        </w:rPr>
      </w:pPr>
      <w:r>
        <w:rPr>
          <w:rFonts w:ascii="Verdana" w:hAnsi="Verdana"/>
        </w:rPr>
        <w:t xml:space="preserve">Budou zajištěny podmínky ochrany před výbuchem stanovené </w:t>
      </w:r>
      <w:r w:rsidRPr="000F7FE8">
        <w:rPr>
          <w:rFonts w:ascii="Verdana" w:hAnsi="Verdana"/>
          <w:b/>
        </w:rPr>
        <w:t>NV. č. 406/2004</w:t>
      </w:r>
      <w:r>
        <w:rPr>
          <w:rFonts w:ascii="Verdana" w:hAnsi="Verdana"/>
        </w:rPr>
        <w:t xml:space="preserve"> a to především : vymezený prostor (prostor lepení+podlaží nad a pod) bude zabezpečen proti vstupu nepovolaných </w:t>
      </w:r>
      <w:proofErr w:type="spellStart"/>
      <w:proofErr w:type="gramStart"/>
      <w:r>
        <w:rPr>
          <w:rFonts w:ascii="Verdana" w:hAnsi="Verdana"/>
        </w:rPr>
        <w:t>fyz.osob</w:t>
      </w:r>
      <w:proofErr w:type="spellEnd"/>
      <w:proofErr w:type="gramEnd"/>
      <w:r>
        <w:rPr>
          <w:rFonts w:ascii="Verdana" w:hAnsi="Verdana"/>
        </w:rPr>
        <w:t xml:space="preserve"> a označen </w:t>
      </w:r>
      <w:proofErr w:type="spellStart"/>
      <w:r>
        <w:rPr>
          <w:rFonts w:ascii="Verdana" w:hAnsi="Verdana"/>
        </w:rPr>
        <w:t>bezp</w:t>
      </w:r>
      <w:proofErr w:type="spellEnd"/>
      <w:r>
        <w:rPr>
          <w:rFonts w:ascii="Verdana" w:hAnsi="Verdana"/>
        </w:rPr>
        <w:t>. značkami , zajištění intenzivního nepřerušovaného větrání při provádění prací a 24 hodin po, vyloučení manipulace s otevřeným ohněm</w:t>
      </w:r>
      <w:r w:rsidR="00780800">
        <w:rPr>
          <w:rFonts w:ascii="Verdana" w:hAnsi="Verdana"/>
        </w:rPr>
        <w:t xml:space="preserve">, uzavření přívodu plynu a odpojení el. zařízení po tuto dobu. Na tuto činnost zpracovat technologický postup a seznámit všechny </w:t>
      </w:r>
      <w:proofErr w:type="spellStart"/>
      <w:proofErr w:type="gramStart"/>
      <w:r w:rsidR="00780800">
        <w:rPr>
          <w:rFonts w:ascii="Verdana" w:hAnsi="Verdana"/>
        </w:rPr>
        <w:t>fyz.osoby</w:t>
      </w:r>
      <w:proofErr w:type="spellEnd"/>
      <w:proofErr w:type="gramEnd"/>
      <w:r w:rsidR="00780800">
        <w:rPr>
          <w:rFonts w:ascii="Verdana" w:hAnsi="Verdana"/>
        </w:rPr>
        <w:t xml:space="preserve"> ve stavbách , kde se budou práce provádět s dobou provádění a se způsobem bezpečného chování.</w:t>
      </w:r>
    </w:p>
    <w:p w:rsidR="00780800" w:rsidRDefault="00780800" w:rsidP="00DD7276">
      <w:pPr>
        <w:pStyle w:val="Zkladntextodsazen"/>
        <w:ind w:left="0" w:firstLine="0"/>
        <w:jc w:val="both"/>
        <w:rPr>
          <w:rFonts w:ascii="Verdana" w:hAnsi="Verdana"/>
        </w:rPr>
      </w:pPr>
    </w:p>
    <w:p w:rsidR="003D6BA9" w:rsidRPr="002E5E6D" w:rsidRDefault="00780800" w:rsidP="00DD7276">
      <w:pPr>
        <w:pStyle w:val="Zkladntextodsazen"/>
        <w:ind w:left="0" w:firstLine="0"/>
        <w:jc w:val="both"/>
        <w:rPr>
          <w:rFonts w:ascii="Verdana" w:hAnsi="Verdana"/>
          <w:b/>
          <w:sz w:val="18"/>
          <w:szCs w:val="18"/>
        </w:rPr>
      </w:pPr>
      <w:r w:rsidRPr="002E5E6D">
        <w:rPr>
          <w:rFonts w:ascii="Verdana" w:hAnsi="Verdana"/>
          <w:b/>
          <w:sz w:val="18"/>
          <w:szCs w:val="18"/>
        </w:rPr>
        <w:lastRenderedPageBreak/>
        <w:t xml:space="preserve">Zhotovitel zpracuje před zahájením výstavby </w:t>
      </w:r>
      <w:r w:rsidR="003D6BA9" w:rsidRPr="002E5E6D">
        <w:rPr>
          <w:rFonts w:ascii="Verdana" w:hAnsi="Verdana"/>
          <w:b/>
          <w:sz w:val="18"/>
          <w:szCs w:val="18"/>
        </w:rPr>
        <w:t xml:space="preserve">Havarijní a evakuační </w:t>
      </w:r>
      <w:proofErr w:type="gramStart"/>
      <w:r w:rsidR="003D6BA9" w:rsidRPr="002E5E6D">
        <w:rPr>
          <w:rFonts w:ascii="Verdana" w:hAnsi="Verdana"/>
          <w:b/>
          <w:sz w:val="18"/>
          <w:szCs w:val="18"/>
        </w:rPr>
        <w:t>plán , požární</w:t>
      </w:r>
      <w:proofErr w:type="gramEnd"/>
      <w:r w:rsidR="003D6BA9" w:rsidRPr="002E5E6D">
        <w:rPr>
          <w:rFonts w:ascii="Verdana" w:hAnsi="Verdana"/>
          <w:b/>
          <w:sz w:val="18"/>
          <w:szCs w:val="18"/>
        </w:rPr>
        <w:t xml:space="preserve"> poplachové směrnice a stanoví písemně osobu zodpovědnou za koordinaci opatření při zdolávání mimořádné události. V prostorách zařízení staveniště bude umístěn požární bod (přenosné hasicí přístroje) volně př</w:t>
      </w:r>
      <w:r w:rsidR="002E5E6D">
        <w:rPr>
          <w:rFonts w:ascii="Verdana" w:hAnsi="Verdana"/>
          <w:b/>
          <w:sz w:val="18"/>
          <w:szCs w:val="18"/>
        </w:rPr>
        <w:t xml:space="preserve">ístupný a označený </w:t>
      </w:r>
      <w:proofErr w:type="spellStart"/>
      <w:proofErr w:type="gramStart"/>
      <w:r w:rsidR="002E5E6D">
        <w:rPr>
          <w:rFonts w:ascii="Verdana" w:hAnsi="Verdana"/>
          <w:b/>
          <w:sz w:val="18"/>
          <w:szCs w:val="18"/>
        </w:rPr>
        <w:t>bezp</w:t>
      </w:r>
      <w:proofErr w:type="gramEnd"/>
      <w:r w:rsidR="002E5E6D">
        <w:rPr>
          <w:rFonts w:ascii="Verdana" w:hAnsi="Verdana"/>
          <w:b/>
          <w:sz w:val="18"/>
          <w:szCs w:val="18"/>
        </w:rPr>
        <w:t>.</w:t>
      </w:r>
      <w:proofErr w:type="gramStart"/>
      <w:r w:rsidR="002E5E6D">
        <w:rPr>
          <w:rFonts w:ascii="Verdana" w:hAnsi="Verdana"/>
          <w:b/>
          <w:sz w:val="18"/>
          <w:szCs w:val="18"/>
        </w:rPr>
        <w:t>značkou</w:t>
      </w:r>
      <w:proofErr w:type="spellEnd"/>
      <w:proofErr w:type="gramEnd"/>
      <w:r w:rsidR="002E5E6D">
        <w:rPr>
          <w:rFonts w:ascii="Verdana" w:hAnsi="Verdana"/>
          <w:b/>
          <w:sz w:val="18"/>
          <w:szCs w:val="18"/>
        </w:rPr>
        <w:t>.</w:t>
      </w:r>
    </w:p>
    <w:p w:rsidR="002E5E6D" w:rsidRDefault="003D6BA9" w:rsidP="003D6BA9">
      <w:pPr>
        <w:pStyle w:val="Zkladntextodsazen"/>
        <w:ind w:left="0" w:firstLine="0"/>
        <w:jc w:val="both"/>
        <w:rPr>
          <w:rFonts w:ascii="Verdana" w:hAnsi="Verdana"/>
          <w:b/>
          <w:sz w:val="18"/>
          <w:szCs w:val="18"/>
        </w:rPr>
      </w:pPr>
      <w:r w:rsidRPr="002E5E6D">
        <w:rPr>
          <w:rFonts w:ascii="Verdana" w:hAnsi="Verdana"/>
          <w:b/>
          <w:sz w:val="18"/>
          <w:szCs w:val="18"/>
        </w:rPr>
        <w:t xml:space="preserve"> V prostorách zařízení staveniště budou umístěny prostředky </w:t>
      </w:r>
      <w:r w:rsidR="002E5E6D" w:rsidRPr="002E5E6D">
        <w:rPr>
          <w:rFonts w:ascii="Verdana" w:hAnsi="Verdana"/>
          <w:b/>
          <w:sz w:val="18"/>
          <w:szCs w:val="18"/>
        </w:rPr>
        <w:t xml:space="preserve">první pomoci a označeny </w:t>
      </w:r>
      <w:proofErr w:type="spellStart"/>
      <w:proofErr w:type="gramStart"/>
      <w:r w:rsidR="002E5E6D" w:rsidRPr="002E5E6D">
        <w:rPr>
          <w:rFonts w:ascii="Verdana" w:hAnsi="Verdana"/>
          <w:b/>
          <w:sz w:val="18"/>
          <w:szCs w:val="18"/>
        </w:rPr>
        <w:t>bezp</w:t>
      </w:r>
      <w:proofErr w:type="gramEnd"/>
      <w:r w:rsidR="002E5E6D" w:rsidRPr="002E5E6D">
        <w:rPr>
          <w:rFonts w:ascii="Verdana" w:hAnsi="Verdana"/>
          <w:b/>
          <w:sz w:val="18"/>
          <w:szCs w:val="18"/>
        </w:rPr>
        <w:t>.</w:t>
      </w:r>
      <w:proofErr w:type="gramStart"/>
      <w:r w:rsidR="002E5E6D" w:rsidRPr="002E5E6D">
        <w:rPr>
          <w:rFonts w:ascii="Verdana" w:hAnsi="Verdana"/>
          <w:b/>
          <w:sz w:val="18"/>
          <w:szCs w:val="18"/>
        </w:rPr>
        <w:t>značkou</w:t>
      </w:r>
      <w:proofErr w:type="spellEnd"/>
      <w:proofErr w:type="gramEnd"/>
      <w:r w:rsidR="00184311">
        <w:rPr>
          <w:rFonts w:ascii="Verdana" w:hAnsi="Verdana"/>
          <w:b/>
          <w:sz w:val="18"/>
          <w:szCs w:val="18"/>
        </w:rPr>
        <w:t xml:space="preserve"> viditelnou zvenku</w:t>
      </w:r>
      <w:r w:rsidR="002E5E6D" w:rsidRPr="002E5E6D">
        <w:rPr>
          <w:rFonts w:ascii="Verdana" w:hAnsi="Verdana"/>
          <w:b/>
          <w:sz w:val="18"/>
          <w:szCs w:val="18"/>
        </w:rPr>
        <w:t>.</w:t>
      </w:r>
      <w:r w:rsidR="002E5E6D">
        <w:rPr>
          <w:rFonts w:ascii="Verdana" w:hAnsi="Verdana"/>
          <w:b/>
          <w:sz w:val="18"/>
          <w:szCs w:val="18"/>
        </w:rPr>
        <w:t xml:space="preserve"> Tyto prostředky budou po dobu provádění prací přístupné. </w:t>
      </w:r>
    </w:p>
    <w:p w:rsidR="003D2E21" w:rsidRDefault="002E5E6D" w:rsidP="003D6BA9">
      <w:pPr>
        <w:pStyle w:val="Zkladntextodsazen"/>
        <w:ind w:left="0" w:firstLine="0"/>
        <w:jc w:val="both"/>
        <w:rPr>
          <w:rFonts w:ascii="Verdana" w:hAnsi="Verdana"/>
          <w:b/>
          <w:sz w:val="18"/>
          <w:szCs w:val="18"/>
        </w:rPr>
      </w:pPr>
      <w:r>
        <w:rPr>
          <w:rFonts w:ascii="Verdana" w:hAnsi="Verdana"/>
          <w:b/>
          <w:sz w:val="18"/>
          <w:szCs w:val="18"/>
        </w:rPr>
        <w:t>Na prostorách zařízení staveniště budou umístěny kopie zásadních částí Havarijního a evakuačního plánu nezbytné k přivolání pomoci (Policie,</w:t>
      </w:r>
      <w:r w:rsidR="00184311">
        <w:rPr>
          <w:rFonts w:ascii="Verdana" w:hAnsi="Verdana"/>
          <w:b/>
          <w:sz w:val="18"/>
          <w:szCs w:val="18"/>
        </w:rPr>
        <w:t xml:space="preserve"> </w:t>
      </w:r>
      <w:r>
        <w:rPr>
          <w:rFonts w:ascii="Verdana" w:hAnsi="Verdana"/>
          <w:b/>
          <w:sz w:val="18"/>
          <w:szCs w:val="18"/>
        </w:rPr>
        <w:t>Hasiči,</w:t>
      </w:r>
      <w:r w:rsidR="00184311">
        <w:rPr>
          <w:rFonts w:ascii="Verdana" w:hAnsi="Verdana"/>
          <w:b/>
          <w:sz w:val="18"/>
          <w:szCs w:val="18"/>
        </w:rPr>
        <w:t xml:space="preserve"> </w:t>
      </w:r>
      <w:r>
        <w:rPr>
          <w:rFonts w:ascii="Verdana" w:hAnsi="Verdana"/>
          <w:b/>
          <w:sz w:val="18"/>
          <w:szCs w:val="18"/>
        </w:rPr>
        <w:t>Zách</w:t>
      </w:r>
      <w:r w:rsidR="00184311">
        <w:rPr>
          <w:rFonts w:ascii="Verdana" w:hAnsi="Verdana"/>
          <w:b/>
          <w:sz w:val="18"/>
          <w:szCs w:val="18"/>
        </w:rPr>
        <w:t>ranná služba) a evakuaci stavby</w:t>
      </w:r>
      <w:r>
        <w:rPr>
          <w:rFonts w:ascii="Verdana" w:hAnsi="Verdana"/>
          <w:b/>
          <w:sz w:val="18"/>
          <w:szCs w:val="18"/>
        </w:rPr>
        <w:t>.</w:t>
      </w:r>
    </w:p>
    <w:p w:rsidR="003D2E21" w:rsidRDefault="003D2E21" w:rsidP="003D6BA9">
      <w:pPr>
        <w:pStyle w:val="Zkladntextodsazen"/>
        <w:ind w:left="0" w:firstLine="0"/>
        <w:jc w:val="both"/>
        <w:rPr>
          <w:rFonts w:ascii="Verdana" w:hAnsi="Verdana"/>
          <w:b/>
          <w:sz w:val="18"/>
          <w:szCs w:val="18"/>
        </w:rPr>
      </w:pPr>
    </w:p>
    <w:p w:rsidR="003D2E21" w:rsidRPr="000C4B4A" w:rsidRDefault="003D2E21" w:rsidP="00B61140">
      <w:pPr>
        <w:pStyle w:val="Nadpis2"/>
        <w:tabs>
          <w:tab w:val="clear" w:pos="709"/>
        </w:tabs>
        <w:spacing w:after="0"/>
        <w:ind w:left="705" w:hanging="705"/>
        <w:rPr>
          <w:rFonts w:ascii="Verdana" w:hAnsi="Verdana" w:cs="Verdana"/>
          <w:sz w:val="20"/>
          <w:szCs w:val="20"/>
        </w:rPr>
      </w:pPr>
      <w:bookmarkStart w:id="6" w:name="_Toc337821382"/>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8</w:t>
      </w:r>
      <w:r w:rsidR="00B61140">
        <w:rPr>
          <w:rFonts w:ascii="Verdana" w:hAnsi="Verdana" w:cs="Verdana"/>
          <w:sz w:val="20"/>
          <w:szCs w:val="20"/>
        </w:rPr>
        <w:t xml:space="preserve"> </w:t>
      </w:r>
      <w:r w:rsidR="00B61140">
        <w:rPr>
          <w:rFonts w:ascii="Verdana" w:hAnsi="Verdana" w:cs="Verdana"/>
          <w:sz w:val="20"/>
          <w:szCs w:val="20"/>
        </w:rPr>
        <w:tab/>
      </w:r>
      <w:r>
        <w:rPr>
          <w:rFonts w:ascii="Verdana" w:hAnsi="Verdana" w:cs="Verdana"/>
          <w:sz w:val="20"/>
          <w:szCs w:val="20"/>
        </w:rPr>
        <w:t>Zajištění</w:t>
      </w:r>
      <w:proofErr w:type="gramEnd"/>
      <w:r>
        <w:rPr>
          <w:rFonts w:ascii="Verdana" w:hAnsi="Verdana" w:cs="Verdana"/>
          <w:sz w:val="20"/>
          <w:szCs w:val="20"/>
        </w:rPr>
        <w:t xml:space="preserve"> komunikace na staveništi, včetně pojíždění elektrického vedení a dalších médií, prozatímní rozvody elektřiny po staveništi, čerpání vody, noční osvětlení</w:t>
      </w:r>
      <w:bookmarkEnd w:id="6"/>
    </w:p>
    <w:p w:rsidR="003D2E21" w:rsidRPr="000C4B4A" w:rsidRDefault="003D2E21" w:rsidP="003D2E21">
      <w:pPr>
        <w:pStyle w:val="Zkladntext"/>
        <w:rPr>
          <w:rFonts w:ascii="Verdana" w:hAnsi="Verdana" w:cs="Verdana"/>
          <w:sz w:val="20"/>
          <w:szCs w:val="20"/>
        </w:rPr>
      </w:pPr>
    </w:p>
    <w:p w:rsidR="003D2E21" w:rsidRPr="000C4B4A" w:rsidRDefault="003D2E21" w:rsidP="003D2E21">
      <w:pPr>
        <w:pStyle w:val="Zkladntextodsazen"/>
        <w:ind w:left="0" w:firstLine="0"/>
        <w:jc w:val="both"/>
        <w:rPr>
          <w:rFonts w:ascii="Verdana" w:hAnsi="Verdana"/>
        </w:rPr>
      </w:pPr>
      <w:r w:rsidRPr="000C4B4A">
        <w:rPr>
          <w:rFonts w:ascii="Verdana" w:hAnsi="Verdana"/>
        </w:rPr>
        <w:t xml:space="preserve">Přístup na stavební pozemek je řešen sjezdem </w:t>
      </w:r>
      <w:r w:rsidR="00321B85">
        <w:rPr>
          <w:rFonts w:ascii="Verdana" w:hAnsi="Verdana"/>
        </w:rPr>
        <w:t xml:space="preserve">z ulice Loucká. V rámci staveniště bude provedeno zpevnění páteřní příjezdové cesty a zpevnění skladovacích ploch kde je možno po dohodě se Zadavatelem použít stávajícího zpevnění. </w:t>
      </w:r>
      <w:r>
        <w:rPr>
          <w:rFonts w:ascii="Verdana" w:hAnsi="Verdana"/>
        </w:rPr>
        <w:t>Silnice</w:t>
      </w:r>
      <w:r w:rsidR="00812929">
        <w:rPr>
          <w:rFonts w:ascii="Verdana" w:hAnsi="Verdana"/>
        </w:rPr>
        <w:t xml:space="preserve"> </w:t>
      </w:r>
      <w:r w:rsidR="00321B85">
        <w:rPr>
          <w:rFonts w:ascii="Verdana" w:hAnsi="Verdana"/>
        </w:rPr>
        <w:t>Loucká</w:t>
      </w:r>
      <w:r>
        <w:rPr>
          <w:rFonts w:ascii="Verdana" w:hAnsi="Verdana"/>
        </w:rPr>
        <w:t xml:space="preserve"> bude v případě znečištění staveništními vozidly uvedena okamžitě do původního stavu ve smyslu požadavků a vyjádření majitele a správce.</w:t>
      </w:r>
      <w:r w:rsidRPr="000C4B4A">
        <w:rPr>
          <w:rFonts w:ascii="Verdana" w:hAnsi="Verdana"/>
        </w:rPr>
        <w:t xml:space="preserve"> Pěší komunikace </w:t>
      </w:r>
      <w:r>
        <w:rPr>
          <w:rFonts w:ascii="Verdana" w:hAnsi="Verdana"/>
        </w:rPr>
        <w:t xml:space="preserve">staveniště </w:t>
      </w:r>
      <w:r w:rsidRPr="000C4B4A">
        <w:rPr>
          <w:rFonts w:ascii="Verdana" w:hAnsi="Verdana"/>
        </w:rPr>
        <w:t>se budou měnit za probíhajících stavebních prací v návaznosti na harmonogram stavby. Pokud nebude možno zajistit bezpečný prostor pro pěší, bude na ploše staveniště v nebezpečných místech vstup zakázán.</w:t>
      </w:r>
    </w:p>
    <w:p w:rsidR="003D2E21" w:rsidRDefault="003D2E21" w:rsidP="003D2E21">
      <w:pPr>
        <w:pStyle w:val="Zkladntextodsazen"/>
        <w:ind w:left="0" w:firstLine="0"/>
        <w:jc w:val="both"/>
        <w:rPr>
          <w:rFonts w:ascii="Verdana" w:hAnsi="Verdana" w:cs="Verdana"/>
        </w:rPr>
      </w:pPr>
      <w:r>
        <w:rPr>
          <w:rFonts w:ascii="Verdana" w:hAnsi="Verdana" w:cs="Verdana"/>
        </w:rPr>
        <w:t xml:space="preserve">Komunikace pro </w:t>
      </w:r>
      <w:r w:rsidR="00184311">
        <w:rPr>
          <w:rFonts w:ascii="Verdana" w:hAnsi="Verdana" w:cs="Verdana"/>
        </w:rPr>
        <w:t>veřejnost v prostoru staveniště</w:t>
      </w:r>
      <w:r>
        <w:rPr>
          <w:rFonts w:ascii="Verdana" w:hAnsi="Verdana" w:cs="Verdana"/>
        </w:rPr>
        <w:t>:</w:t>
      </w:r>
    </w:p>
    <w:p w:rsidR="003D2E21" w:rsidRDefault="003D2E21" w:rsidP="003D2E21">
      <w:pPr>
        <w:pStyle w:val="Zkladntextodsazen"/>
        <w:ind w:left="0" w:firstLine="0"/>
        <w:jc w:val="both"/>
        <w:rPr>
          <w:rFonts w:ascii="Verdana" w:hAnsi="Verdana" w:cs="Verdana"/>
        </w:rPr>
      </w:pPr>
      <w:r>
        <w:rPr>
          <w:rFonts w:ascii="Verdana" w:hAnsi="Verdana" w:cs="Verdana"/>
        </w:rPr>
        <w:t>nejsou předpokládány mimo výstavb</w:t>
      </w:r>
      <w:r w:rsidR="00184311">
        <w:rPr>
          <w:rFonts w:ascii="Verdana" w:hAnsi="Verdana" w:cs="Verdana"/>
        </w:rPr>
        <w:t xml:space="preserve">u napojování přípojek IS </w:t>
      </w:r>
      <w:r w:rsidR="00321B85">
        <w:rPr>
          <w:rFonts w:ascii="Verdana" w:hAnsi="Verdana" w:cs="Verdana"/>
        </w:rPr>
        <w:t>v</w:t>
      </w:r>
      <w:r>
        <w:rPr>
          <w:rFonts w:ascii="Verdana" w:hAnsi="Verdana" w:cs="Verdana"/>
        </w:rPr>
        <w:t xml:space="preserve">e stávající </w:t>
      </w:r>
      <w:r w:rsidR="00321B85">
        <w:rPr>
          <w:rFonts w:ascii="Verdana" w:hAnsi="Verdana" w:cs="Verdana"/>
        </w:rPr>
        <w:t xml:space="preserve">komunikaci </w:t>
      </w:r>
      <w:r>
        <w:rPr>
          <w:rFonts w:ascii="Verdana" w:hAnsi="Verdana" w:cs="Verdana"/>
        </w:rPr>
        <w:t>(</w:t>
      </w:r>
      <w:r w:rsidR="00184311">
        <w:rPr>
          <w:rFonts w:ascii="Verdana" w:hAnsi="Verdana" w:cs="Verdana"/>
        </w:rPr>
        <w:t>Loucká)</w:t>
      </w:r>
      <w:r>
        <w:rPr>
          <w:rFonts w:ascii="Verdana" w:hAnsi="Verdana" w:cs="Verdana"/>
        </w:rPr>
        <w:t xml:space="preserve">, kde bude oddělení veřejnosti řešeno zábranami ve smyslu </w:t>
      </w:r>
      <w:r w:rsidRPr="000F7FE8">
        <w:rPr>
          <w:rFonts w:ascii="Verdana" w:hAnsi="Verdana" w:cs="Verdana"/>
          <w:b/>
        </w:rPr>
        <w:t xml:space="preserve">NV č.591/2006 </w:t>
      </w:r>
      <w:proofErr w:type="spellStart"/>
      <w:r w:rsidRPr="000F7FE8">
        <w:rPr>
          <w:rFonts w:ascii="Verdana" w:hAnsi="Verdana" w:cs="Verdana"/>
          <w:b/>
        </w:rPr>
        <w:t>Sb</w:t>
      </w:r>
      <w:proofErr w:type="spellEnd"/>
      <w:r>
        <w:rPr>
          <w:rFonts w:ascii="Verdana" w:hAnsi="Verdana" w:cs="Verdana"/>
        </w:rPr>
        <w:t xml:space="preserve"> a provizorními přejezdy a přechody se zakrytím výkopů.</w:t>
      </w:r>
      <w:r w:rsidRPr="00202431">
        <w:rPr>
          <w:rFonts w:ascii="Verdana" w:hAnsi="Verdana" w:cs="Verdana"/>
        </w:rPr>
        <w:t xml:space="preserve"> </w:t>
      </w:r>
    </w:p>
    <w:p w:rsidR="00125AE0" w:rsidRPr="000C4B4A" w:rsidRDefault="00125AE0" w:rsidP="003D2E21">
      <w:pPr>
        <w:pStyle w:val="Zkladntextodsazen"/>
        <w:ind w:left="0" w:firstLine="0"/>
        <w:jc w:val="both"/>
        <w:rPr>
          <w:rFonts w:ascii="Verdana" w:hAnsi="Verdana" w:cs="Verdana"/>
        </w:rPr>
      </w:pPr>
      <w:r>
        <w:rPr>
          <w:rFonts w:ascii="Verdana" w:hAnsi="Verdana" w:cs="Verdana"/>
        </w:rPr>
        <w:t xml:space="preserve">Pojíždění </w:t>
      </w:r>
      <w:proofErr w:type="spellStart"/>
      <w:r>
        <w:rPr>
          <w:rFonts w:ascii="Verdana" w:hAnsi="Verdana" w:cs="Verdana"/>
        </w:rPr>
        <w:t>el.vedení</w:t>
      </w:r>
      <w:proofErr w:type="spellEnd"/>
      <w:r>
        <w:rPr>
          <w:rFonts w:ascii="Verdana" w:hAnsi="Verdana" w:cs="Verdana"/>
        </w:rPr>
        <w:t xml:space="preserve"> a dalších médií v prostoru </w:t>
      </w:r>
      <w:r w:rsidR="00812929">
        <w:rPr>
          <w:rFonts w:ascii="Verdana" w:hAnsi="Verdana" w:cs="Verdana"/>
        </w:rPr>
        <w:t xml:space="preserve">staveniště je </w:t>
      </w:r>
      <w:proofErr w:type="gramStart"/>
      <w:r w:rsidR="00812929">
        <w:rPr>
          <w:rFonts w:ascii="Verdana" w:hAnsi="Verdana" w:cs="Verdana"/>
        </w:rPr>
        <w:t>nepřípustné</w:t>
      </w:r>
      <w:r w:rsidR="00FD3603">
        <w:rPr>
          <w:rFonts w:ascii="Verdana" w:hAnsi="Verdana" w:cs="Verdana"/>
        </w:rPr>
        <w:t xml:space="preserve"> pokud</w:t>
      </w:r>
      <w:proofErr w:type="gramEnd"/>
      <w:r w:rsidR="00FD3603">
        <w:rPr>
          <w:rFonts w:ascii="Verdana" w:hAnsi="Verdana" w:cs="Verdana"/>
        </w:rPr>
        <w:t xml:space="preserve"> nebude použit</w:t>
      </w:r>
      <w:r w:rsidR="00184311">
        <w:rPr>
          <w:rFonts w:ascii="Verdana" w:hAnsi="Verdana" w:cs="Verdana"/>
        </w:rPr>
        <w:t>a dostatečná mechanická ochrana</w:t>
      </w:r>
      <w:r w:rsidR="00812929">
        <w:rPr>
          <w:rFonts w:ascii="Verdana" w:hAnsi="Verdana" w:cs="Verdana"/>
        </w:rPr>
        <w:t xml:space="preserve">. </w:t>
      </w:r>
      <w:r w:rsidR="00FD3603">
        <w:rPr>
          <w:rFonts w:ascii="Verdana" w:hAnsi="Verdana" w:cs="Verdana"/>
        </w:rPr>
        <w:t>Pro v</w:t>
      </w:r>
      <w:r w:rsidR="00812929">
        <w:rPr>
          <w:rFonts w:ascii="Verdana" w:hAnsi="Verdana" w:cs="Verdana"/>
        </w:rPr>
        <w:t xml:space="preserve">eškerá stávající vedení </w:t>
      </w:r>
      <w:r w:rsidR="00FD3603">
        <w:rPr>
          <w:rFonts w:ascii="Verdana" w:hAnsi="Verdana" w:cs="Verdana"/>
        </w:rPr>
        <w:t xml:space="preserve">technické infrastruktury budou dodrženy podmínky jejich správců pro práce v jejich ochranných a bezpečnostních pásmech. </w:t>
      </w:r>
      <w:r w:rsidR="00812929">
        <w:rPr>
          <w:rFonts w:ascii="Verdana" w:hAnsi="Verdana" w:cs="Verdana"/>
        </w:rPr>
        <w:t xml:space="preserve">  </w:t>
      </w:r>
    </w:p>
    <w:p w:rsidR="003D2E21" w:rsidRDefault="003D2E21" w:rsidP="003D2E21">
      <w:pPr>
        <w:pStyle w:val="Zkladntextodsazen"/>
        <w:ind w:left="0" w:firstLine="0"/>
        <w:jc w:val="both"/>
        <w:rPr>
          <w:rFonts w:ascii="Verdana" w:hAnsi="Verdana" w:cs="Verdana"/>
        </w:rPr>
      </w:pPr>
      <w:r>
        <w:rPr>
          <w:rFonts w:ascii="Verdana" w:hAnsi="Verdana" w:cs="Verdana"/>
        </w:rPr>
        <w:t xml:space="preserve">Elektrické prozatímní instalace budou provedeny v souladu </w:t>
      </w:r>
      <w:r w:rsidRPr="000F7FE8">
        <w:rPr>
          <w:rFonts w:ascii="Verdana" w:hAnsi="Verdana" w:cs="Verdana"/>
          <w:b/>
        </w:rPr>
        <w:t>s NV 101/2005</w:t>
      </w:r>
      <w:r w:rsidR="00125AE0" w:rsidRPr="000F7FE8">
        <w:rPr>
          <w:rFonts w:ascii="Verdana" w:hAnsi="Verdana" w:cs="Verdana"/>
          <w:b/>
        </w:rPr>
        <w:t xml:space="preserve"> </w:t>
      </w:r>
      <w:r w:rsidR="000F7FE8">
        <w:rPr>
          <w:rFonts w:ascii="Verdana" w:hAnsi="Verdana" w:cs="Verdana"/>
          <w:b/>
        </w:rPr>
        <w:t xml:space="preserve">Sb. </w:t>
      </w:r>
      <w:r w:rsidR="00125AE0" w:rsidRPr="000F7FE8">
        <w:rPr>
          <w:rFonts w:ascii="Verdana" w:hAnsi="Verdana" w:cs="Verdana"/>
          <w:b/>
        </w:rPr>
        <w:t>a NV 591/2006</w:t>
      </w:r>
      <w:r w:rsidR="000F7FE8">
        <w:rPr>
          <w:rFonts w:ascii="Verdana" w:hAnsi="Verdana" w:cs="Verdana"/>
          <w:b/>
        </w:rPr>
        <w:t xml:space="preserve"> Sb.</w:t>
      </w:r>
      <w:r w:rsidRPr="000F7FE8">
        <w:rPr>
          <w:rFonts w:ascii="Verdana" w:hAnsi="Verdana" w:cs="Verdana"/>
          <w:b/>
        </w:rPr>
        <w:t xml:space="preserve"> </w:t>
      </w:r>
      <w:r>
        <w:rPr>
          <w:rFonts w:ascii="Verdana" w:hAnsi="Verdana" w:cs="Verdana"/>
        </w:rPr>
        <w:t xml:space="preserve">Hlavní páteřní rozvody NN na staveništi budou vyvěšeny na dřevěných sloupech. Výška bude zvolena s ohledem na pojezd plánovaných mechanismů. V případě křížení s hlavními komunikačními trasami staveniště budou označeny </w:t>
      </w:r>
      <w:r w:rsidR="00125AE0">
        <w:rPr>
          <w:rFonts w:ascii="Verdana" w:hAnsi="Verdana" w:cs="Verdana"/>
        </w:rPr>
        <w:t>závěsnou zábranou a výstrahou.</w:t>
      </w:r>
      <w:r>
        <w:rPr>
          <w:rFonts w:ascii="Verdana" w:hAnsi="Verdana" w:cs="Verdana"/>
        </w:rPr>
        <w:t xml:space="preserve"> </w:t>
      </w:r>
    </w:p>
    <w:p w:rsidR="003D2E21" w:rsidRDefault="003D2E21" w:rsidP="003D2E21">
      <w:pPr>
        <w:pStyle w:val="Zkladntextodsazen"/>
        <w:ind w:left="0" w:firstLine="0"/>
        <w:jc w:val="both"/>
        <w:rPr>
          <w:rFonts w:ascii="Verdana" w:hAnsi="Verdana" w:cs="Verdana"/>
        </w:rPr>
      </w:pPr>
      <w:r>
        <w:rPr>
          <w:rFonts w:ascii="Verdana" w:hAnsi="Verdana" w:cs="Verdana"/>
        </w:rPr>
        <w:t xml:space="preserve">Prozatímní instalace musí být v době, kdy nejsou používány vypnuty, pokud jejich vypnutí neohrozí bezpečnost osob nebo provozu výrobních a pracovních prostředků a zařízení. Prozatímní instalace nesmí být zřizovány v prostředí s nebezpečím výbuchu. Hlavní vypínač musí být přístupný a trvale označený. </w:t>
      </w:r>
      <w:r w:rsidR="00125AE0">
        <w:rPr>
          <w:rFonts w:ascii="Verdana" w:hAnsi="Verdana" w:cs="Verdana"/>
        </w:rPr>
        <w:t>Prozatímní instalace musí splňovat normové požadavky a musí být podrobovány pravidelným revizím.</w:t>
      </w:r>
    </w:p>
    <w:p w:rsidR="00812929" w:rsidRDefault="00812929" w:rsidP="003D2E21">
      <w:pPr>
        <w:pStyle w:val="Zkladntextodsazen"/>
        <w:ind w:left="0" w:firstLine="0"/>
        <w:jc w:val="both"/>
        <w:rPr>
          <w:rFonts w:ascii="Verdana" w:hAnsi="Verdana" w:cs="Verdana"/>
        </w:rPr>
      </w:pPr>
    </w:p>
    <w:p w:rsidR="00307D25" w:rsidRPr="00217BCC" w:rsidRDefault="00FD3603" w:rsidP="003D2E21">
      <w:pPr>
        <w:pStyle w:val="Zkladntextodsazen"/>
        <w:ind w:left="0" w:firstLine="0"/>
        <w:jc w:val="both"/>
        <w:rPr>
          <w:rFonts w:ascii="Verdana" w:hAnsi="Verdana" w:cs="Verdana"/>
          <w:b/>
        </w:rPr>
      </w:pPr>
      <w:r>
        <w:rPr>
          <w:rFonts w:ascii="Verdana" w:hAnsi="Verdana" w:cs="Verdana"/>
        </w:rPr>
        <w:t xml:space="preserve">Noční práce </w:t>
      </w:r>
      <w:r w:rsidR="00161057">
        <w:rPr>
          <w:rFonts w:ascii="Verdana" w:hAnsi="Verdana" w:cs="Verdana"/>
        </w:rPr>
        <w:t>na</w:t>
      </w:r>
      <w:r>
        <w:rPr>
          <w:rFonts w:ascii="Verdana" w:hAnsi="Verdana" w:cs="Verdana"/>
        </w:rPr>
        <w:t xml:space="preserve"> staveništ</w:t>
      </w:r>
      <w:r w:rsidR="00161057">
        <w:rPr>
          <w:rFonts w:ascii="Verdana" w:hAnsi="Verdana" w:cs="Verdana"/>
        </w:rPr>
        <w:t>i</w:t>
      </w:r>
      <w:r w:rsidR="00184311">
        <w:rPr>
          <w:rFonts w:ascii="Verdana" w:hAnsi="Verdana" w:cs="Verdana"/>
        </w:rPr>
        <w:t xml:space="preserve"> není plánována. V případě</w:t>
      </w:r>
      <w:r>
        <w:rPr>
          <w:rFonts w:ascii="Verdana" w:hAnsi="Verdana" w:cs="Verdana"/>
        </w:rPr>
        <w:t xml:space="preserve">, že by prováděna byla, je nutno staveniště osvětlit dle normových požadavků </w:t>
      </w:r>
      <w:r w:rsidR="00161057">
        <w:rPr>
          <w:rFonts w:ascii="Verdana" w:hAnsi="Verdana" w:cs="Verdana"/>
        </w:rPr>
        <w:t xml:space="preserve">ve smyslu </w:t>
      </w:r>
      <w:r w:rsidR="00161057" w:rsidRPr="00217BCC">
        <w:rPr>
          <w:rFonts w:ascii="Verdana" w:hAnsi="Verdana" w:cs="Verdana"/>
          <w:b/>
        </w:rPr>
        <w:t>NV č.361/2007 Sb.</w:t>
      </w:r>
    </w:p>
    <w:p w:rsidR="003D2E21" w:rsidRDefault="00307D25" w:rsidP="003D2E21">
      <w:pPr>
        <w:pStyle w:val="Zkladntextodsazen"/>
        <w:ind w:left="0" w:firstLine="0"/>
        <w:jc w:val="both"/>
        <w:rPr>
          <w:rFonts w:ascii="Verdana" w:hAnsi="Verdana" w:cs="Verdana"/>
        </w:rPr>
      </w:pPr>
      <w:r>
        <w:rPr>
          <w:rFonts w:ascii="Verdana" w:hAnsi="Verdana" w:cs="Verdana"/>
        </w:rPr>
        <w:t xml:space="preserve"> </w:t>
      </w:r>
      <w:r w:rsidR="003D2E21">
        <w:rPr>
          <w:rFonts w:ascii="Verdana" w:hAnsi="Verdana" w:cs="Verdana"/>
        </w:rPr>
        <w:t xml:space="preserve">Staveniště IS a komunikací mimo oplocený areál v částech ulic </w:t>
      </w:r>
      <w:r w:rsidR="00321B85">
        <w:rPr>
          <w:rFonts w:ascii="Verdana" w:hAnsi="Verdana" w:cs="Verdana"/>
        </w:rPr>
        <w:t xml:space="preserve">Loucká </w:t>
      </w:r>
      <w:r w:rsidR="003D2E21">
        <w:rPr>
          <w:rFonts w:ascii="Verdana" w:hAnsi="Verdana" w:cs="Verdana"/>
        </w:rPr>
        <w:t>(</w:t>
      </w:r>
      <w:r w:rsidR="00321B85">
        <w:rPr>
          <w:rFonts w:ascii="Verdana" w:hAnsi="Verdana" w:cs="Verdana"/>
        </w:rPr>
        <w:t xml:space="preserve">připojení IS </w:t>
      </w:r>
      <w:r w:rsidR="003D2E21">
        <w:rPr>
          <w:rFonts w:ascii="Verdana" w:hAnsi="Verdana" w:cs="Verdana"/>
        </w:rPr>
        <w:t>technick</w:t>
      </w:r>
      <w:r w:rsidR="00321B85">
        <w:rPr>
          <w:rFonts w:ascii="Verdana" w:hAnsi="Verdana" w:cs="Verdana"/>
        </w:rPr>
        <w:t>é</w:t>
      </w:r>
      <w:r w:rsidR="003D2E21">
        <w:rPr>
          <w:rFonts w:ascii="Verdana" w:hAnsi="Verdana" w:cs="Verdana"/>
        </w:rPr>
        <w:t xml:space="preserve"> </w:t>
      </w:r>
      <w:r w:rsidR="00B61140">
        <w:rPr>
          <w:rFonts w:ascii="Verdana" w:hAnsi="Verdana" w:cs="Verdana"/>
        </w:rPr>
        <w:t>infrastruktury – liniová</w:t>
      </w:r>
      <w:r w:rsidR="003D2E21">
        <w:rPr>
          <w:rFonts w:ascii="Verdana" w:hAnsi="Verdana" w:cs="Verdana"/>
        </w:rPr>
        <w:t xml:space="preserve"> stavba) bude při přerušení prací v noci dostatečně osvětleno stávajícím </w:t>
      </w:r>
      <w:proofErr w:type="spellStart"/>
      <w:proofErr w:type="gramStart"/>
      <w:r w:rsidR="003D2E21">
        <w:rPr>
          <w:rFonts w:ascii="Verdana" w:hAnsi="Verdana" w:cs="Verdana"/>
        </w:rPr>
        <w:t>veř</w:t>
      </w:r>
      <w:proofErr w:type="gramEnd"/>
      <w:r w:rsidR="003D2E21">
        <w:rPr>
          <w:rFonts w:ascii="Verdana" w:hAnsi="Verdana" w:cs="Verdana"/>
        </w:rPr>
        <w:t>.</w:t>
      </w:r>
      <w:proofErr w:type="gramStart"/>
      <w:r w:rsidR="003D2E21">
        <w:rPr>
          <w:rFonts w:ascii="Verdana" w:hAnsi="Verdana" w:cs="Verdana"/>
        </w:rPr>
        <w:t>osvětlením</w:t>
      </w:r>
      <w:proofErr w:type="spellEnd"/>
      <w:proofErr w:type="gramEnd"/>
      <w:r w:rsidR="003D2E21">
        <w:rPr>
          <w:rFonts w:ascii="Verdana" w:hAnsi="Verdana" w:cs="Verdana"/>
        </w:rPr>
        <w:t>, které zůstává v provozu.</w:t>
      </w:r>
      <w:r w:rsidR="00A14380">
        <w:rPr>
          <w:rFonts w:ascii="Verdana" w:hAnsi="Verdana" w:cs="Verdana"/>
        </w:rPr>
        <w:t xml:space="preserve"> V případě jeho výpadku je nutné zajistit náhradní osvětlení ve smyslu vyhlášky s přihlédnutím na požadavky bezpečného pohybu slabozrakých.</w:t>
      </w:r>
    </w:p>
    <w:p w:rsidR="003D2E21" w:rsidRDefault="003D2E21" w:rsidP="003D6BA9">
      <w:pPr>
        <w:pStyle w:val="Zkladntextodsazen"/>
        <w:ind w:left="0" w:firstLine="0"/>
        <w:jc w:val="both"/>
        <w:rPr>
          <w:rFonts w:ascii="Verdana" w:hAnsi="Verdana"/>
          <w:b/>
          <w:sz w:val="18"/>
          <w:szCs w:val="18"/>
        </w:rPr>
      </w:pPr>
    </w:p>
    <w:p w:rsidR="00184311" w:rsidRDefault="00184311" w:rsidP="003D6BA9">
      <w:pPr>
        <w:pStyle w:val="Zkladntextodsazen"/>
        <w:ind w:left="0" w:firstLine="0"/>
        <w:jc w:val="both"/>
        <w:rPr>
          <w:rFonts w:ascii="Verdana" w:hAnsi="Verdana"/>
          <w:b/>
          <w:sz w:val="18"/>
          <w:szCs w:val="18"/>
        </w:rPr>
      </w:pPr>
    </w:p>
    <w:p w:rsidR="00184311" w:rsidRDefault="00184311" w:rsidP="003D6BA9">
      <w:pPr>
        <w:pStyle w:val="Zkladntextodsazen"/>
        <w:ind w:left="0" w:firstLine="0"/>
        <w:jc w:val="both"/>
        <w:rPr>
          <w:rFonts w:ascii="Verdana" w:hAnsi="Verdana"/>
          <w:b/>
          <w:sz w:val="18"/>
          <w:szCs w:val="18"/>
        </w:rPr>
      </w:pPr>
    </w:p>
    <w:p w:rsidR="00184311" w:rsidRDefault="00184311" w:rsidP="003D6BA9">
      <w:pPr>
        <w:pStyle w:val="Zkladntextodsazen"/>
        <w:ind w:left="0" w:firstLine="0"/>
        <w:jc w:val="both"/>
        <w:rPr>
          <w:rFonts w:ascii="Verdana" w:hAnsi="Verdana"/>
          <w:b/>
          <w:sz w:val="18"/>
          <w:szCs w:val="18"/>
        </w:rPr>
      </w:pPr>
    </w:p>
    <w:p w:rsidR="00307D25" w:rsidRPr="000C4B4A" w:rsidRDefault="00307D25" w:rsidP="00B61140">
      <w:pPr>
        <w:pStyle w:val="Nadpis2"/>
        <w:tabs>
          <w:tab w:val="clear" w:pos="709"/>
        </w:tabs>
        <w:spacing w:after="0"/>
        <w:ind w:hanging="649"/>
        <w:rPr>
          <w:rFonts w:ascii="Verdana" w:hAnsi="Verdana" w:cs="Verdana"/>
          <w:sz w:val="20"/>
          <w:szCs w:val="20"/>
        </w:rPr>
      </w:pPr>
      <w:proofErr w:type="gramStart"/>
      <w:r>
        <w:rPr>
          <w:rFonts w:ascii="Verdana" w:hAnsi="Verdana" w:cs="Verdana"/>
          <w:sz w:val="20"/>
          <w:szCs w:val="20"/>
        </w:rPr>
        <w:lastRenderedPageBreak/>
        <w:t>D</w:t>
      </w:r>
      <w:r w:rsidRPr="000C4B4A">
        <w:rPr>
          <w:rFonts w:ascii="Verdana" w:hAnsi="Verdana" w:cs="Verdana"/>
          <w:sz w:val="20"/>
          <w:szCs w:val="20"/>
        </w:rPr>
        <w:t>.</w:t>
      </w:r>
      <w:r>
        <w:rPr>
          <w:rFonts w:ascii="Verdana" w:hAnsi="Verdana" w:cs="Verdana"/>
          <w:sz w:val="20"/>
          <w:szCs w:val="20"/>
        </w:rPr>
        <w:t>9</w:t>
      </w:r>
      <w:r w:rsidR="00B61140">
        <w:rPr>
          <w:rFonts w:ascii="Verdana" w:hAnsi="Verdana" w:cs="Verdana"/>
          <w:sz w:val="20"/>
          <w:szCs w:val="20"/>
        </w:rPr>
        <w:t xml:space="preserve"> </w:t>
      </w:r>
      <w:r w:rsidR="00B61140">
        <w:rPr>
          <w:rFonts w:ascii="Verdana" w:hAnsi="Verdana" w:cs="Verdana"/>
          <w:sz w:val="20"/>
          <w:szCs w:val="20"/>
        </w:rPr>
        <w:tab/>
      </w:r>
      <w:r>
        <w:rPr>
          <w:rFonts w:ascii="Verdana" w:hAnsi="Verdana" w:cs="Verdana"/>
          <w:sz w:val="20"/>
          <w:szCs w:val="20"/>
        </w:rPr>
        <w:t>Posouzení</w:t>
      </w:r>
      <w:proofErr w:type="gramEnd"/>
      <w:r>
        <w:rPr>
          <w:rFonts w:ascii="Verdana" w:hAnsi="Verdana" w:cs="Verdana"/>
          <w:sz w:val="20"/>
          <w:szCs w:val="20"/>
        </w:rPr>
        <w:t xml:space="preserve"> vnějších vlivů na stavbu (otřesy vlivem dopravy, povodně, sesuv zeminy) </w:t>
      </w:r>
    </w:p>
    <w:p w:rsidR="00307D25" w:rsidRPr="000C4B4A" w:rsidRDefault="00307D25" w:rsidP="00307D25">
      <w:pPr>
        <w:pStyle w:val="Zkladntext"/>
        <w:rPr>
          <w:rFonts w:ascii="Verdana" w:hAnsi="Verdana" w:cs="Verdana"/>
          <w:sz w:val="20"/>
          <w:szCs w:val="20"/>
        </w:rPr>
      </w:pPr>
    </w:p>
    <w:p w:rsidR="00415A3F" w:rsidRPr="00415A3F" w:rsidRDefault="00415A3F" w:rsidP="00307D25">
      <w:pPr>
        <w:pStyle w:val="Zkladntextodsazen"/>
        <w:ind w:left="0" w:firstLine="0"/>
        <w:jc w:val="both"/>
        <w:rPr>
          <w:rFonts w:ascii="Verdana" w:hAnsi="Verdana"/>
          <w:b/>
        </w:rPr>
      </w:pPr>
      <w:r w:rsidRPr="00415A3F">
        <w:rPr>
          <w:rFonts w:ascii="Verdana" w:hAnsi="Verdana"/>
          <w:b/>
        </w:rPr>
        <w:t>Otřesy vlivem dopravy</w:t>
      </w:r>
    </w:p>
    <w:p w:rsidR="00415A3F" w:rsidRDefault="00307D25" w:rsidP="00307D25">
      <w:pPr>
        <w:pStyle w:val="Zkladntextodsazen"/>
        <w:ind w:left="0" w:firstLine="0"/>
        <w:jc w:val="both"/>
        <w:rPr>
          <w:rFonts w:ascii="Verdana" w:hAnsi="Verdana"/>
        </w:rPr>
      </w:pPr>
      <w:r>
        <w:rPr>
          <w:rFonts w:ascii="Verdana" w:hAnsi="Verdana"/>
        </w:rPr>
        <w:t xml:space="preserve">Při </w:t>
      </w:r>
      <w:proofErr w:type="spellStart"/>
      <w:r>
        <w:rPr>
          <w:rFonts w:ascii="Verdana" w:hAnsi="Verdana"/>
        </w:rPr>
        <w:t>pracech</w:t>
      </w:r>
      <w:proofErr w:type="spellEnd"/>
      <w:r>
        <w:rPr>
          <w:rFonts w:ascii="Verdana" w:hAnsi="Verdana"/>
        </w:rPr>
        <w:t xml:space="preserve"> na </w:t>
      </w:r>
      <w:r w:rsidR="00A14380">
        <w:rPr>
          <w:rFonts w:ascii="Verdana" w:hAnsi="Verdana"/>
        </w:rPr>
        <w:t xml:space="preserve">přípojkách IS </w:t>
      </w:r>
      <w:r>
        <w:rPr>
          <w:rFonts w:ascii="Verdana" w:hAnsi="Verdana"/>
        </w:rPr>
        <w:t>v ul.</w:t>
      </w:r>
      <w:r w:rsidR="00A14380">
        <w:rPr>
          <w:rFonts w:ascii="Verdana" w:hAnsi="Verdana"/>
        </w:rPr>
        <w:t xml:space="preserve"> Loucká je nutno zajistit výkopy pažením ve smyslu vyhlášky a provést jejich ohrazení ve smyslu vyhlášky v dostatečné vzdálenosti proti </w:t>
      </w:r>
      <w:proofErr w:type="spellStart"/>
      <w:r w:rsidR="00A14380">
        <w:rPr>
          <w:rFonts w:ascii="Verdana" w:hAnsi="Verdana"/>
        </w:rPr>
        <w:t>usmyknutí</w:t>
      </w:r>
      <w:proofErr w:type="spellEnd"/>
      <w:r w:rsidR="00A14380">
        <w:rPr>
          <w:rFonts w:ascii="Verdana" w:hAnsi="Verdana"/>
        </w:rPr>
        <w:t xml:space="preserve"> hrany výkopu a sesuvu. Vzdálenější výstavba v rámci oploceného areálu staveniště bude bez vlivu dopravy</w:t>
      </w:r>
      <w:r w:rsidR="00415A3F" w:rsidRPr="00415A3F">
        <w:rPr>
          <w:rFonts w:ascii="Verdana" w:hAnsi="Verdana"/>
          <w:b/>
        </w:rPr>
        <w:t>.</w:t>
      </w:r>
      <w:r w:rsidR="00415A3F">
        <w:rPr>
          <w:rFonts w:ascii="Verdana" w:hAnsi="Verdana"/>
        </w:rPr>
        <w:t xml:space="preserve"> </w:t>
      </w:r>
      <w:r>
        <w:rPr>
          <w:rFonts w:ascii="Verdana" w:hAnsi="Verdana"/>
        </w:rPr>
        <w:t xml:space="preserve"> </w:t>
      </w:r>
    </w:p>
    <w:p w:rsidR="00415A3F" w:rsidRPr="00415A3F" w:rsidRDefault="00415A3F" w:rsidP="00307D25">
      <w:pPr>
        <w:pStyle w:val="Zkladntextodsazen"/>
        <w:ind w:left="0" w:firstLine="0"/>
        <w:jc w:val="both"/>
        <w:rPr>
          <w:rFonts w:ascii="Verdana" w:hAnsi="Verdana"/>
          <w:b/>
        </w:rPr>
      </w:pPr>
      <w:r w:rsidRPr="00415A3F">
        <w:rPr>
          <w:rFonts w:ascii="Verdana" w:hAnsi="Verdana"/>
          <w:b/>
        </w:rPr>
        <w:t>Povodně</w:t>
      </w:r>
    </w:p>
    <w:p w:rsidR="00415A3F" w:rsidRPr="00415A3F" w:rsidRDefault="00415A3F" w:rsidP="00307D25">
      <w:pPr>
        <w:pStyle w:val="Zkladntextodsazen"/>
        <w:ind w:left="0" w:firstLine="0"/>
        <w:jc w:val="both"/>
        <w:rPr>
          <w:rFonts w:ascii="Verdana" w:hAnsi="Verdana"/>
          <w:b/>
        </w:rPr>
      </w:pPr>
      <w:r>
        <w:rPr>
          <w:rFonts w:ascii="Verdana" w:hAnsi="Verdana"/>
        </w:rPr>
        <w:t>Stavba se nenachází v záplavovém území-</w:t>
      </w:r>
      <w:r w:rsidRPr="00415A3F">
        <w:rPr>
          <w:rFonts w:ascii="Verdana" w:hAnsi="Verdana"/>
          <w:b/>
        </w:rPr>
        <w:t>bez vlivu</w:t>
      </w:r>
    </w:p>
    <w:p w:rsidR="00415A3F" w:rsidRPr="00415A3F" w:rsidRDefault="00415A3F" w:rsidP="00307D25">
      <w:pPr>
        <w:pStyle w:val="Zkladntextodsazen"/>
        <w:ind w:left="0" w:firstLine="0"/>
        <w:jc w:val="both"/>
        <w:rPr>
          <w:rFonts w:ascii="Verdana" w:hAnsi="Verdana"/>
          <w:b/>
        </w:rPr>
      </w:pPr>
      <w:r w:rsidRPr="00415A3F">
        <w:rPr>
          <w:rFonts w:ascii="Verdana" w:hAnsi="Verdana"/>
          <w:b/>
        </w:rPr>
        <w:t>Sesuv zeminy</w:t>
      </w:r>
    </w:p>
    <w:p w:rsidR="00415A3F" w:rsidRDefault="00415A3F" w:rsidP="00307D25">
      <w:pPr>
        <w:pStyle w:val="Zkladntextodsazen"/>
        <w:ind w:left="0" w:firstLine="0"/>
        <w:jc w:val="both"/>
        <w:rPr>
          <w:rFonts w:ascii="Verdana" w:hAnsi="Verdana"/>
          <w:b/>
        </w:rPr>
      </w:pPr>
      <w:r>
        <w:rPr>
          <w:rFonts w:ascii="Verdana" w:hAnsi="Verdana"/>
        </w:rPr>
        <w:t>Stavba se nenachází v oblasti ohrožené sesuvy zeminy na základě předaných podkladů-</w:t>
      </w:r>
      <w:r w:rsidRPr="00415A3F">
        <w:rPr>
          <w:rFonts w:ascii="Verdana" w:hAnsi="Verdana"/>
          <w:b/>
        </w:rPr>
        <w:t>bez vlivu</w:t>
      </w:r>
    </w:p>
    <w:p w:rsidR="00415A3F" w:rsidRPr="00415A3F" w:rsidRDefault="00415A3F" w:rsidP="00307D25">
      <w:pPr>
        <w:pStyle w:val="Zkladntextodsazen"/>
        <w:ind w:left="0" w:firstLine="0"/>
        <w:jc w:val="both"/>
        <w:rPr>
          <w:rFonts w:ascii="Verdana" w:hAnsi="Verdana"/>
        </w:rPr>
      </w:pPr>
      <w:r w:rsidRPr="00415A3F">
        <w:rPr>
          <w:rFonts w:ascii="Verdana" w:hAnsi="Verdana"/>
        </w:rPr>
        <w:t xml:space="preserve">Poznámka : </w:t>
      </w:r>
      <w:r>
        <w:rPr>
          <w:rFonts w:ascii="Verdana" w:hAnsi="Verdana"/>
        </w:rPr>
        <w:t xml:space="preserve">Riziko lokálních sesuvů při provádění zemních </w:t>
      </w:r>
      <w:proofErr w:type="gramStart"/>
      <w:r>
        <w:rPr>
          <w:rFonts w:ascii="Verdana" w:hAnsi="Verdana"/>
        </w:rPr>
        <w:t>prací –viz</w:t>
      </w:r>
      <w:proofErr w:type="gramEnd"/>
      <w:r>
        <w:rPr>
          <w:rFonts w:ascii="Verdana" w:hAnsi="Verdana"/>
        </w:rPr>
        <w:t xml:space="preserve"> </w:t>
      </w:r>
      <w:r w:rsidR="00A14380">
        <w:rPr>
          <w:rFonts w:ascii="Verdana" w:hAnsi="Verdana"/>
        </w:rPr>
        <w:t>samostatná</w:t>
      </w:r>
      <w:r>
        <w:rPr>
          <w:rFonts w:ascii="Verdana" w:hAnsi="Verdana"/>
        </w:rPr>
        <w:t xml:space="preserve"> část</w:t>
      </w:r>
    </w:p>
    <w:p w:rsidR="002E5E6D" w:rsidRDefault="00415A3F" w:rsidP="003D6BA9">
      <w:pPr>
        <w:pStyle w:val="Zkladntextodsazen"/>
        <w:ind w:left="0" w:firstLine="0"/>
        <w:jc w:val="both"/>
        <w:rPr>
          <w:rFonts w:ascii="Verdana" w:hAnsi="Verdana"/>
        </w:rPr>
      </w:pPr>
      <w:r>
        <w:rPr>
          <w:rFonts w:ascii="Verdana" w:hAnsi="Verdana"/>
        </w:rPr>
        <w:t xml:space="preserve"> </w:t>
      </w:r>
    </w:p>
    <w:p w:rsidR="00B14232" w:rsidRDefault="00B14232" w:rsidP="00B61140">
      <w:pPr>
        <w:pStyle w:val="Nadpis2"/>
        <w:tabs>
          <w:tab w:val="clear" w:pos="709"/>
        </w:tabs>
        <w:spacing w:after="0"/>
        <w:ind w:left="705" w:hanging="705"/>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10</w:t>
      </w:r>
      <w:proofErr w:type="gramEnd"/>
      <w:r w:rsidR="00B61140">
        <w:rPr>
          <w:rFonts w:ascii="Verdana" w:hAnsi="Verdana" w:cs="Verdana"/>
          <w:sz w:val="20"/>
          <w:szCs w:val="20"/>
        </w:rPr>
        <w:t xml:space="preserve"> </w:t>
      </w:r>
      <w:r w:rsidR="00B61140">
        <w:rPr>
          <w:rFonts w:ascii="Verdana" w:hAnsi="Verdana" w:cs="Verdana"/>
          <w:sz w:val="20"/>
          <w:szCs w:val="20"/>
        </w:rPr>
        <w:tab/>
      </w:r>
      <w:r>
        <w:rPr>
          <w:rFonts w:ascii="Verdana" w:hAnsi="Verdana" w:cs="Verdana"/>
          <w:sz w:val="20"/>
          <w:szCs w:val="20"/>
        </w:rPr>
        <w:t>O</w:t>
      </w:r>
      <w:r w:rsidR="00FD5FAB">
        <w:rPr>
          <w:rFonts w:ascii="Verdana" w:hAnsi="Verdana" w:cs="Verdana"/>
          <w:sz w:val="20"/>
          <w:szCs w:val="20"/>
        </w:rPr>
        <w:t>p</w:t>
      </w:r>
      <w:r>
        <w:rPr>
          <w:rFonts w:ascii="Verdana" w:hAnsi="Verdana" w:cs="Verdana"/>
          <w:sz w:val="20"/>
          <w:szCs w:val="20"/>
        </w:rPr>
        <w:t>atření k umístění a řešení staveniště, řešení svislé a vodorovné dopravy osob a materiálu</w:t>
      </w:r>
    </w:p>
    <w:p w:rsidR="00B14232" w:rsidRPr="000C4B4A" w:rsidRDefault="00B14232" w:rsidP="00B14232">
      <w:pPr>
        <w:pStyle w:val="Zkladntext"/>
        <w:rPr>
          <w:rFonts w:ascii="Verdana" w:hAnsi="Verdana" w:cs="Verdana"/>
          <w:sz w:val="20"/>
          <w:szCs w:val="20"/>
        </w:rPr>
      </w:pPr>
    </w:p>
    <w:p w:rsidR="00FD5FAB" w:rsidRDefault="00FD5FAB" w:rsidP="00FD5FAB">
      <w:pPr>
        <w:pStyle w:val="Zkladntextodsazen"/>
        <w:ind w:left="0" w:firstLine="0"/>
        <w:jc w:val="both"/>
        <w:rPr>
          <w:rFonts w:ascii="Verdana" w:hAnsi="Verdana" w:cs="Verdana"/>
        </w:rPr>
      </w:pPr>
      <w:r w:rsidRPr="000C4B4A">
        <w:rPr>
          <w:rFonts w:ascii="Verdana" w:hAnsi="Verdana" w:cs="Verdana"/>
          <w:b/>
          <w:bCs/>
        </w:rPr>
        <w:t xml:space="preserve">Situační </w:t>
      </w:r>
      <w:r>
        <w:rPr>
          <w:rFonts w:ascii="Verdana" w:hAnsi="Verdana" w:cs="Verdana"/>
          <w:b/>
          <w:bCs/>
        </w:rPr>
        <w:t xml:space="preserve">výkres </w:t>
      </w:r>
      <w:r w:rsidRPr="000C4B4A">
        <w:rPr>
          <w:rFonts w:ascii="Verdana" w:hAnsi="Verdana" w:cs="Verdana"/>
          <w:b/>
          <w:bCs/>
        </w:rPr>
        <w:t>stav</w:t>
      </w:r>
      <w:r>
        <w:rPr>
          <w:rFonts w:ascii="Verdana" w:hAnsi="Verdana" w:cs="Verdana"/>
          <w:b/>
          <w:bCs/>
        </w:rPr>
        <w:t>eniště</w:t>
      </w:r>
      <w:r w:rsidRPr="000C4B4A">
        <w:rPr>
          <w:rFonts w:ascii="Verdana" w:hAnsi="Verdana" w:cs="Verdana"/>
          <w:b/>
          <w:bCs/>
        </w:rPr>
        <w:t xml:space="preserve"> je v příloze č. 1</w:t>
      </w:r>
      <w:r>
        <w:rPr>
          <w:rFonts w:ascii="Verdana" w:hAnsi="Verdana" w:cs="Verdana"/>
          <w:b/>
          <w:bCs/>
        </w:rPr>
        <w:t xml:space="preserve">B </w:t>
      </w:r>
      <w:r w:rsidRPr="000C4B4A">
        <w:rPr>
          <w:rFonts w:ascii="Verdana" w:hAnsi="Verdana" w:cs="Verdana"/>
          <w:b/>
          <w:bCs/>
        </w:rPr>
        <w:t xml:space="preserve"> tohoto Plánu</w:t>
      </w:r>
      <w:r w:rsidRPr="000C4B4A">
        <w:rPr>
          <w:rFonts w:ascii="Verdana" w:hAnsi="Verdana" w:cs="Verdana"/>
        </w:rPr>
        <w:t xml:space="preserve"> </w:t>
      </w:r>
      <w:r w:rsidRPr="000C4B4A">
        <w:rPr>
          <w:rFonts w:ascii="Verdana" w:hAnsi="Verdana" w:cs="Verdana"/>
          <w:b/>
          <w:bCs/>
        </w:rPr>
        <w:t>BOZP</w:t>
      </w:r>
      <w:r w:rsidRPr="000C4B4A">
        <w:rPr>
          <w:rFonts w:ascii="Verdana" w:hAnsi="Verdana" w:cs="Verdana"/>
        </w:rPr>
        <w:t xml:space="preserve"> </w:t>
      </w:r>
    </w:p>
    <w:p w:rsidR="00FD5FAB" w:rsidRPr="000C4B4A" w:rsidRDefault="00FD5FAB" w:rsidP="00FD5FAB">
      <w:pPr>
        <w:pStyle w:val="Zkladntextodsazen"/>
        <w:ind w:left="0" w:firstLine="0"/>
        <w:jc w:val="both"/>
        <w:rPr>
          <w:rFonts w:ascii="Verdana" w:hAnsi="Verdana" w:cs="Verdana"/>
        </w:rPr>
      </w:pPr>
      <w:r w:rsidRPr="000C4B4A">
        <w:rPr>
          <w:rFonts w:ascii="Verdana" w:hAnsi="Verdana" w:cs="Verdana"/>
        </w:rPr>
        <w:t xml:space="preserve">a jsou na něm </w:t>
      </w:r>
      <w:r w:rsidR="00D678E4">
        <w:rPr>
          <w:rFonts w:ascii="Verdana" w:hAnsi="Verdana" w:cs="Verdana"/>
        </w:rPr>
        <w:t>vyznačeny:</w:t>
      </w:r>
    </w:p>
    <w:p w:rsidR="00FD5FAB" w:rsidRPr="000C4B4A" w:rsidRDefault="00FD5FAB" w:rsidP="00FD5FAB">
      <w:pPr>
        <w:pStyle w:val="Zkladntextodsazen"/>
        <w:numPr>
          <w:ilvl w:val="0"/>
          <w:numId w:val="19"/>
        </w:numPr>
        <w:jc w:val="both"/>
        <w:rPr>
          <w:rFonts w:ascii="Verdana" w:hAnsi="Verdana" w:cs="Verdana"/>
        </w:rPr>
      </w:pPr>
      <w:r w:rsidRPr="000C4B4A">
        <w:rPr>
          <w:rFonts w:ascii="Verdana" w:hAnsi="Verdana" w:cs="Verdana"/>
        </w:rPr>
        <w:t>přístupové, dopravní a únikové cesty</w:t>
      </w:r>
    </w:p>
    <w:p w:rsidR="00FD5FAB" w:rsidRPr="000C4B4A" w:rsidRDefault="00FD5FAB" w:rsidP="00FD5FAB">
      <w:pPr>
        <w:pStyle w:val="Zkladntextodsazen"/>
        <w:numPr>
          <w:ilvl w:val="0"/>
          <w:numId w:val="19"/>
        </w:numPr>
        <w:jc w:val="both"/>
        <w:rPr>
          <w:rFonts w:ascii="Verdana" w:hAnsi="Verdana" w:cs="Verdana"/>
        </w:rPr>
      </w:pPr>
      <w:r w:rsidRPr="000C4B4A">
        <w:rPr>
          <w:rFonts w:ascii="Verdana" w:hAnsi="Verdana" w:cs="Verdana"/>
        </w:rPr>
        <w:t xml:space="preserve">prostory vyhrazené pro skladiště materiálu, mobilní </w:t>
      </w:r>
      <w:r>
        <w:rPr>
          <w:rFonts w:ascii="Verdana" w:hAnsi="Verdana" w:cs="Verdana"/>
        </w:rPr>
        <w:t xml:space="preserve">zařízení staveniště – </w:t>
      </w:r>
      <w:r w:rsidRPr="000C4B4A">
        <w:rPr>
          <w:rFonts w:ascii="Verdana" w:hAnsi="Verdana" w:cs="Verdana"/>
        </w:rPr>
        <w:t>buňky</w:t>
      </w:r>
      <w:r>
        <w:rPr>
          <w:rFonts w:ascii="Verdana" w:hAnsi="Verdana" w:cs="Verdana"/>
        </w:rPr>
        <w:t xml:space="preserve"> </w:t>
      </w:r>
      <w:r w:rsidR="00184311">
        <w:rPr>
          <w:rFonts w:ascii="Verdana" w:hAnsi="Verdana" w:cs="Verdana"/>
        </w:rPr>
        <w:t xml:space="preserve">kanceláří </w:t>
      </w:r>
      <w:r w:rsidR="00184311" w:rsidRPr="000C4B4A">
        <w:rPr>
          <w:rFonts w:ascii="Verdana" w:hAnsi="Verdana" w:cs="Verdana"/>
        </w:rPr>
        <w:t>a sociálních</w:t>
      </w:r>
      <w:r>
        <w:rPr>
          <w:rFonts w:ascii="Verdana" w:hAnsi="Verdana" w:cs="Verdana"/>
        </w:rPr>
        <w:t xml:space="preserve"> a hygienických místností (šatny, </w:t>
      </w:r>
      <w:proofErr w:type="gramStart"/>
      <w:r>
        <w:rPr>
          <w:rFonts w:ascii="Verdana" w:hAnsi="Verdana" w:cs="Verdana"/>
        </w:rPr>
        <w:t>WC,sprchy</w:t>
      </w:r>
      <w:proofErr w:type="gramEnd"/>
      <w:r>
        <w:rPr>
          <w:rFonts w:ascii="Verdana" w:hAnsi="Verdana" w:cs="Verdana"/>
        </w:rPr>
        <w:t>).</w:t>
      </w:r>
    </w:p>
    <w:p w:rsidR="00FD5FAB" w:rsidRDefault="00FD5FAB" w:rsidP="00FD5FAB">
      <w:pPr>
        <w:pStyle w:val="Zkladntextodsazen"/>
        <w:numPr>
          <w:ilvl w:val="0"/>
          <w:numId w:val="19"/>
        </w:numPr>
        <w:jc w:val="both"/>
        <w:rPr>
          <w:rFonts w:ascii="Verdana" w:hAnsi="Verdana" w:cs="Verdana"/>
        </w:rPr>
      </w:pPr>
      <w:r w:rsidRPr="000C4B4A">
        <w:rPr>
          <w:rFonts w:ascii="Verdana" w:hAnsi="Verdana" w:cs="Verdana"/>
        </w:rPr>
        <w:t>vybavení pro případ požáru, záchranné práce a pro první pomoc</w:t>
      </w:r>
    </w:p>
    <w:p w:rsidR="00FD5FAB" w:rsidRDefault="00FD5FAB" w:rsidP="00FD5FAB">
      <w:pPr>
        <w:pStyle w:val="Zkladntextodsazen"/>
        <w:numPr>
          <w:ilvl w:val="0"/>
          <w:numId w:val="19"/>
        </w:numPr>
        <w:jc w:val="both"/>
        <w:rPr>
          <w:rFonts w:ascii="Verdana" w:hAnsi="Verdana" w:cs="Verdana"/>
        </w:rPr>
      </w:pPr>
      <w:r>
        <w:rPr>
          <w:rFonts w:ascii="Verdana" w:hAnsi="Verdana" w:cs="Verdana"/>
        </w:rPr>
        <w:t>oplocení staveniště</w:t>
      </w:r>
    </w:p>
    <w:p w:rsidR="00D678E4" w:rsidRDefault="00D678E4" w:rsidP="00D678E4">
      <w:pPr>
        <w:pStyle w:val="Zkladntextodsazen"/>
        <w:ind w:firstLine="0"/>
        <w:jc w:val="both"/>
        <w:rPr>
          <w:rFonts w:ascii="Verdana" w:hAnsi="Verdana" w:cs="Verdana"/>
        </w:rPr>
      </w:pPr>
    </w:p>
    <w:p w:rsidR="00FD5FAB" w:rsidRDefault="00D678E4" w:rsidP="00D678E4">
      <w:pPr>
        <w:pStyle w:val="Zkladntextodsazen"/>
        <w:ind w:left="0" w:firstLine="0"/>
        <w:jc w:val="both"/>
        <w:rPr>
          <w:rFonts w:ascii="Verdana" w:hAnsi="Verdana" w:cs="Verdana"/>
        </w:rPr>
      </w:pPr>
      <w:r>
        <w:rPr>
          <w:rFonts w:ascii="Verdana" w:hAnsi="Verdana" w:cs="Verdana"/>
        </w:rPr>
        <w:t xml:space="preserve">Svislá doprava materiálu se předpokládá </w:t>
      </w:r>
      <w:r w:rsidR="00184311">
        <w:rPr>
          <w:rFonts w:ascii="Verdana" w:hAnsi="Verdana" w:cs="Verdana"/>
        </w:rPr>
        <w:t>autojeřábem – viz</w:t>
      </w:r>
      <w:r>
        <w:rPr>
          <w:rFonts w:ascii="Verdana" w:hAnsi="Verdana" w:cs="Verdana"/>
        </w:rPr>
        <w:t xml:space="preserve"> díl Postupy pro montážní práce. </w:t>
      </w:r>
    </w:p>
    <w:p w:rsidR="00D678E4" w:rsidRDefault="00D678E4" w:rsidP="00D678E4">
      <w:pPr>
        <w:pStyle w:val="Zkladntextodsazen"/>
        <w:ind w:left="0" w:firstLine="0"/>
        <w:jc w:val="both"/>
        <w:rPr>
          <w:rFonts w:ascii="Verdana" w:hAnsi="Verdana" w:cs="Verdana"/>
        </w:rPr>
      </w:pPr>
      <w:r>
        <w:rPr>
          <w:rFonts w:ascii="Verdana" w:hAnsi="Verdana" w:cs="Verdana"/>
        </w:rPr>
        <w:t xml:space="preserve">Vodorovná doprava materiálu bude realizována běžnými dopravními mechanismy (nákladní </w:t>
      </w:r>
      <w:proofErr w:type="gramStart"/>
      <w:r>
        <w:rPr>
          <w:rFonts w:ascii="Verdana" w:hAnsi="Verdana" w:cs="Verdana"/>
        </w:rPr>
        <w:t>automobily</w:t>
      </w:r>
      <w:r w:rsidR="00705D22">
        <w:rPr>
          <w:rFonts w:ascii="Verdana" w:hAnsi="Verdana" w:cs="Verdana"/>
        </w:rPr>
        <w:t>,vysokozdvižný</w:t>
      </w:r>
      <w:proofErr w:type="gramEnd"/>
      <w:r w:rsidR="00705D22">
        <w:rPr>
          <w:rFonts w:ascii="Verdana" w:hAnsi="Verdana" w:cs="Verdana"/>
        </w:rPr>
        <w:t xml:space="preserve"> vozík, UNC</w:t>
      </w:r>
      <w:r>
        <w:rPr>
          <w:rFonts w:ascii="Verdana" w:hAnsi="Verdana" w:cs="Verdana"/>
        </w:rPr>
        <w:t>) v rámci staveništníc</w:t>
      </w:r>
      <w:r w:rsidR="00184311">
        <w:rPr>
          <w:rFonts w:ascii="Verdana" w:hAnsi="Verdana" w:cs="Verdana"/>
        </w:rPr>
        <w:t>h komunikací</w:t>
      </w:r>
      <w:r>
        <w:rPr>
          <w:rFonts w:ascii="Verdana" w:hAnsi="Verdana" w:cs="Verdana"/>
        </w:rPr>
        <w:t>.</w:t>
      </w:r>
    </w:p>
    <w:p w:rsidR="00D678E4" w:rsidRDefault="00D678E4" w:rsidP="00D678E4">
      <w:pPr>
        <w:pStyle w:val="Zkladntextodsazen"/>
        <w:ind w:left="0" w:firstLine="0"/>
        <w:jc w:val="both"/>
        <w:rPr>
          <w:rFonts w:ascii="Verdana" w:hAnsi="Verdana" w:cs="Verdana"/>
        </w:rPr>
      </w:pPr>
      <w:r>
        <w:rPr>
          <w:rFonts w:ascii="Verdana" w:hAnsi="Verdana" w:cs="Verdana"/>
        </w:rPr>
        <w:t xml:space="preserve">Doprava osob se v rámci staveniště nepředpokládá.  </w:t>
      </w:r>
    </w:p>
    <w:p w:rsidR="00705D22" w:rsidRDefault="00705D22" w:rsidP="00705D22">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11</w:t>
      </w:r>
      <w:proofErr w:type="gramEnd"/>
      <w:r w:rsidR="00B61140">
        <w:rPr>
          <w:rFonts w:ascii="Verdana" w:hAnsi="Verdana" w:cs="Verdana"/>
          <w:sz w:val="20"/>
          <w:szCs w:val="20"/>
        </w:rPr>
        <w:t xml:space="preserve"> </w:t>
      </w:r>
      <w:r w:rsidR="00B61140">
        <w:rPr>
          <w:rFonts w:ascii="Verdana" w:hAnsi="Verdana" w:cs="Verdana"/>
          <w:sz w:val="20"/>
          <w:szCs w:val="20"/>
        </w:rPr>
        <w:tab/>
      </w:r>
      <w:r>
        <w:rPr>
          <w:rFonts w:ascii="Verdana" w:hAnsi="Verdana" w:cs="Verdana"/>
          <w:sz w:val="20"/>
          <w:szCs w:val="20"/>
        </w:rPr>
        <w:t>Postupy pro zemní práce</w:t>
      </w:r>
    </w:p>
    <w:p w:rsidR="00A36C7D" w:rsidRDefault="00F579F2" w:rsidP="00705D22">
      <w:pPr>
        <w:pStyle w:val="Zkladntextodsazen"/>
        <w:ind w:left="0" w:firstLine="0"/>
        <w:jc w:val="both"/>
        <w:rPr>
          <w:rFonts w:ascii="Verdana" w:hAnsi="Verdana" w:cs="Verdana"/>
        </w:rPr>
      </w:pPr>
      <w:r>
        <w:rPr>
          <w:rFonts w:ascii="Verdana" w:hAnsi="Verdana" w:cs="Verdana"/>
        </w:rPr>
        <w:t>Zemní práce budou prováděny v souvislosti s</w:t>
      </w:r>
      <w:r w:rsidR="00A14380">
        <w:rPr>
          <w:rFonts w:ascii="Verdana" w:hAnsi="Verdana" w:cs="Verdana"/>
        </w:rPr>
        <w:t xml:space="preserve"> výkopy přípojek inženýrských sítí, výkopy pro sanaci vlhkosti po obvodu budovy a úpravou anglických dvorků. </w:t>
      </w:r>
    </w:p>
    <w:p w:rsidR="00A14380" w:rsidRDefault="00A14380" w:rsidP="00705D22">
      <w:pPr>
        <w:pStyle w:val="Zkladntextodsazen"/>
        <w:ind w:left="0" w:firstLine="0"/>
        <w:jc w:val="both"/>
        <w:rPr>
          <w:rFonts w:ascii="Verdana" w:hAnsi="Verdana" w:cs="Verdana"/>
        </w:rPr>
      </w:pPr>
    </w:p>
    <w:p w:rsidR="00A14380" w:rsidRDefault="00A14380" w:rsidP="00705D22">
      <w:pPr>
        <w:pStyle w:val="Zkladntextodsazen"/>
        <w:ind w:left="0" w:firstLine="0"/>
        <w:jc w:val="both"/>
        <w:rPr>
          <w:rFonts w:ascii="Verdana" w:hAnsi="Verdana" w:cs="Verdana"/>
        </w:rPr>
      </w:pPr>
      <w:r>
        <w:rPr>
          <w:rFonts w:ascii="Verdana" w:hAnsi="Verdana" w:cs="Verdana"/>
        </w:rPr>
        <w:t xml:space="preserve">Nutno </w:t>
      </w:r>
      <w:proofErr w:type="gramStart"/>
      <w:r>
        <w:rPr>
          <w:rFonts w:ascii="Verdana" w:hAnsi="Verdana" w:cs="Verdana"/>
        </w:rPr>
        <w:t>dodržet :</w:t>
      </w:r>
      <w:proofErr w:type="gramEnd"/>
    </w:p>
    <w:p w:rsidR="00F579F2" w:rsidRDefault="00A36C7D" w:rsidP="00A36C7D">
      <w:pPr>
        <w:pStyle w:val="Zkladntextodsazen"/>
        <w:numPr>
          <w:ilvl w:val="0"/>
          <w:numId w:val="32"/>
        </w:numPr>
        <w:jc w:val="both"/>
        <w:rPr>
          <w:rFonts w:ascii="Verdana" w:hAnsi="Verdana" w:cs="Verdana"/>
        </w:rPr>
      </w:pPr>
      <w:r>
        <w:rPr>
          <w:rFonts w:ascii="Verdana" w:hAnsi="Verdana" w:cs="Verdana"/>
        </w:rPr>
        <w:t xml:space="preserve">příprava před zahájením zemních prací </w:t>
      </w:r>
    </w:p>
    <w:p w:rsidR="00A36C7D" w:rsidRDefault="00A36C7D" w:rsidP="00A36C7D">
      <w:pPr>
        <w:pStyle w:val="Zkladntextodsazen"/>
        <w:numPr>
          <w:ilvl w:val="0"/>
          <w:numId w:val="19"/>
        </w:numPr>
        <w:jc w:val="both"/>
        <w:rPr>
          <w:rFonts w:ascii="Verdana" w:hAnsi="Verdana" w:cs="Verdana"/>
        </w:rPr>
      </w:pPr>
      <w:r>
        <w:rPr>
          <w:rFonts w:ascii="Verdana" w:hAnsi="Verdana" w:cs="Verdana"/>
        </w:rPr>
        <w:t>vytyčení tras technické infrastruktury</w:t>
      </w:r>
      <w:r w:rsidR="008A52EB">
        <w:rPr>
          <w:rFonts w:ascii="Verdana" w:hAnsi="Verdana" w:cs="Verdana"/>
        </w:rPr>
        <w:t>, vyznačit</w:t>
      </w:r>
    </w:p>
    <w:p w:rsidR="00A36C7D" w:rsidRDefault="00A36C7D" w:rsidP="00A36C7D">
      <w:pPr>
        <w:pStyle w:val="Zkladntextodsazen"/>
        <w:numPr>
          <w:ilvl w:val="0"/>
          <w:numId w:val="19"/>
        </w:numPr>
        <w:jc w:val="both"/>
        <w:rPr>
          <w:rFonts w:ascii="Verdana" w:hAnsi="Verdana" w:cs="Verdana"/>
        </w:rPr>
      </w:pPr>
      <w:r>
        <w:rPr>
          <w:rFonts w:ascii="Verdana" w:hAnsi="Verdana" w:cs="Verdana"/>
        </w:rPr>
        <w:t xml:space="preserve">určit rozmístění </w:t>
      </w:r>
      <w:r w:rsidR="008A52EB">
        <w:rPr>
          <w:rFonts w:ascii="Verdana" w:hAnsi="Verdana" w:cs="Verdana"/>
        </w:rPr>
        <w:t>stavebních výkopů a jam, určit způsoby těžení zeminy, zajištění stěn proti sesutí, druh pažení, zajištění stěn výkopů proti sesutí, druh pažení a sklony svahů,</w:t>
      </w:r>
      <w:r w:rsidR="00184311">
        <w:rPr>
          <w:rFonts w:ascii="Verdana" w:hAnsi="Verdana" w:cs="Verdana"/>
        </w:rPr>
        <w:t xml:space="preserve"> </w:t>
      </w:r>
      <w:r w:rsidR="008A52EB">
        <w:rPr>
          <w:rFonts w:ascii="Verdana" w:hAnsi="Verdana" w:cs="Verdana"/>
        </w:rPr>
        <w:t>zabezpečení okolních staveb, stanovit opatření k zabránění přítoku vody na staveniště</w:t>
      </w:r>
    </w:p>
    <w:p w:rsidR="008A52EB" w:rsidRDefault="008A52EB" w:rsidP="008A52EB">
      <w:pPr>
        <w:pStyle w:val="Zkladntextodsazen"/>
        <w:numPr>
          <w:ilvl w:val="0"/>
          <w:numId w:val="19"/>
        </w:numPr>
        <w:jc w:val="both"/>
        <w:rPr>
          <w:rFonts w:ascii="Verdana" w:hAnsi="Verdana" w:cs="Verdana"/>
        </w:rPr>
      </w:pPr>
      <w:r>
        <w:rPr>
          <w:rFonts w:ascii="Verdana" w:hAnsi="Verdana" w:cs="Verdana"/>
        </w:rPr>
        <w:t xml:space="preserve">prokazatelně seznámit obsluhy strojů a ostatní </w:t>
      </w:r>
      <w:proofErr w:type="spellStart"/>
      <w:proofErr w:type="gramStart"/>
      <w:r>
        <w:rPr>
          <w:rFonts w:ascii="Verdana" w:hAnsi="Verdana" w:cs="Verdana"/>
        </w:rPr>
        <w:t>fyz.osoby</w:t>
      </w:r>
      <w:proofErr w:type="spellEnd"/>
      <w:proofErr w:type="gramEnd"/>
      <w:r>
        <w:rPr>
          <w:rFonts w:ascii="Verdana" w:hAnsi="Verdana" w:cs="Verdana"/>
        </w:rPr>
        <w:t xml:space="preserve"> , které budou práce provádět s trasami technické infrastruktury</w:t>
      </w:r>
    </w:p>
    <w:p w:rsidR="008A52EB" w:rsidRDefault="008A52EB" w:rsidP="008A52EB">
      <w:pPr>
        <w:pStyle w:val="Zkladntextodsazen"/>
        <w:ind w:firstLine="0"/>
        <w:jc w:val="both"/>
        <w:rPr>
          <w:rFonts w:ascii="Verdana" w:hAnsi="Verdana" w:cs="Verdana"/>
        </w:rPr>
      </w:pPr>
    </w:p>
    <w:p w:rsidR="00523985" w:rsidRDefault="00523985" w:rsidP="00523985">
      <w:pPr>
        <w:pStyle w:val="Zkladntextodsazen"/>
        <w:numPr>
          <w:ilvl w:val="0"/>
          <w:numId w:val="32"/>
        </w:numPr>
        <w:jc w:val="both"/>
        <w:rPr>
          <w:rFonts w:ascii="Verdana" w:hAnsi="Verdana" w:cs="Verdana"/>
        </w:rPr>
      </w:pPr>
      <w:r>
        <w:rPr>
          <w:rFonts w:ascii="Verdana" w:hAnsi="Verdana" w:cs="Verdana"/>
        </w:rPr>
        <w:t xml:space="preserve">Zajištění výkopových prací </w:t>
      </w:r>
    </w:p>
    <w:p w:rsidR="00D25695" w:rsidRDefault="00D25695" w:rsidP="00D25695">
      <w:pPr>
        <w:pStyle w:val="Zkladntextodsazen"/>
        <w:ind w:firstLine="0"/>
        <w:jc w:val="both"/>
        <w:rPr>
          <w:rFonts w:ascii="Verdana" w:hAnsi="Verdana" w:cs="Verdana"/>
        </w:rPr>
      </w:pPr>
    </w:p>
    <w:p w:rsidR="00D25695" w:rsidRDefault="00D25695" w:rsidP="00D25695">
      <w:pPr>
        <w:pStyle w:val="Zkladntextodsazen"/>
        <w:ind w:firstLine="0"/>
        <w:jc w:val="both"/>
        <w:rPr>
          <w:rFonts w:ascii="Verdana" w:hAnsi="Verdana" w:cs="Verdana"/>
        </w:rPr>
      </w:pPr>
      <w:r>
        <w:rPr>
          <w:rFonts w:ascii="Verdana" w:hAnsi="Verdana" w:cs="Verdana"/>
        </w:rPr>
        <w:t>Veřejné prostory</w:t>
      </w:r>
      <w:r w:rsidR="001823A2">
        <w:rPr>
          <w:rFonts w:ascii="Verdana" w:hAnsi="Verdana" w:cs="Verdana"/>
        </w:rPr>
        <w:t xml:space="preserve"> (</w:t>
      </w:r>
      <w:proofErr w:type="spellStart"/>
      <w:proofErr w:type="gramStart"/>
      <w:r w:rsidR="001823A2">
        <w:rPr>
          <w:rFonts w:ascii="Verdana" w:hAnsi="Verdana" w:cs="Verdana"/>
        </w:rPr>
        <w:t>ul.</w:t>
      </w:r>
      <w:r w:rsidR="00A14380">
        <w:rPr>
          <w:rFonts w:ascii="Verdana" w:hAnsi="Verdana" w:cs="Verdana"/>
        </w:rPr>
        <w:t>Loucká</w:t>
      </w:r>
      <w:proofErr w:type="spellEnd"/>
      <w:proofErr w:type="gramEnd"/>
      <w:r w:rsidR="001823A2">
        <w:rPr>
          <w:rFonts w:ascii="Verdana" w:hAnsi="Verdana" w:cs="Verdana"/>
        </w:rPr>
        <w:t>)</w:t>
      </w:r>
    </w:p>
    <w:p w:rsidR="000E2B02" w:rsidRDefault="00F970E1" w:rsidP="00523985">
      <w:pPr>
        <w:pStyle w:val="Zkladntextodsazen"/>
        <w:numPr>
          <w:ilvl w:val="0"/>
          <w:numId w:val="19"/>
        </w:numPr>
        <w:jc w:val="both"/>
        <w:rPr>
          <w:rFonts w:ascii="Verdana" w:hAnsi="Verdana" w:cs="Verdana"/>
        </w:rPr>
      </w:pPr>
      <w:r>
        <w:rPr>
          <w:rFonts w:ascii="Verdana" w:hAnsi="Verdana" w:cs="Verdana"/>
        </w:rPr>
        <w:t xml:space="preserve">výkopy v zastavěném území budou zabezpečeny zakrytím nebo zábranou v minimální vzdálenosti 1,5 m od hrany výkopu anebo zábradlím </w:t>
      </w:r>
      <w:r w:rsidR="000E2B02">
        <w:rPr>
          <w:rFonts w:ascii="Verdana" w:hAnsi="Verdana" w:cs="Verdana"/>
        </w:rPr>
        <w:t xml:space="preserve">v.1,1m </w:t>
      </w:r>
      <w:r w:rsidR="00D25695">
        <w:rPr>
          <w:rFonts w:ascii="Verdana" w:hAnsi="Verdana" w:cs="Verdana"/>
        </w:rPr>
        <w:t xml:space="preserve">s ochranou proti propadnutí a zarážkou u podlahy </w:t>
      </w:r>
    </w:p>
    <w:p w:rsidR="00D25695" w:rsidRDefault="00F970E1" w:rsidP="00D25695">
      <w:pPr>
        <w:pStyle w:val="Zkladntextodsazen"/>
        <w:numPr>
          <w:ilvl w:val="0"/>
          <w:numId w:val="19"/>
        </w:numPr>
        <w:jc w:val="both"/>
        <w:rPr>
          <w:rFonts w:ascii="Verdana" w:hAnsi="Verdana" w:cs="Verdana"/>
        </w:rPr>
      </w:pPr>
      <w:r>
        <w:rPr>
          <w:rFonts w:ascii="Verdana" w:hAnsi="Verdana" w:cs="Verdana"/>
        </w:rPr>
        <w:t xml:space="preserve"> </w:t>
      </w:r>
      <w:r w:rsidR="000E2B02">
        <w:rPr>
          <w:rFonts w:ascii="Verdana" w:hAnsi="Verdana" w:cs="Verdana"/>
        </w:rPr>
        <w:t xml:space="preserve">výkopy v zastavěném území </w:t>
      </w:r>
      <w:r w:rsidR="00D25695">
        <w:rPr>
          <w:rFonts w:ascii="Verdana" w:hAnsi="Verdana" w:cs="Verdana"/>
        </w:rPr>
        <w:t>n</w:t>
      </w:r>
      <w:r w:rsidR="000E2B02">
        <w:rPr>
          <w:rFonts w:ascii="Verdana" w:hAnsi="Verdana" w:cs="Verdana"/>
        </w:rPr>
        <w:t xml:space="preserve">a komunikacích pro pěší budou </w:t>
      </w:r>
      <w:r w:rsidR="00184311">
        <w:rPr>
          <w:rFonts w:ascii="Verdana" w:hAnsi="Verdana" w:cs="Verdana"/>
        </w:rPr>
        <w:t>zabezpečeny zábradlím</w:t>
      </w:r>
      <w:r w:rsidR="000E2B02">
        <w:rPr>
          <w:rFonts w:ascii="Verdana" w:hAnsi="Verdana" w:cs="Verdana"/>
        </w:rPr>
        <w:t xml:space="preserve"> </w:t>
      </w:r>
      <w:r w:rsidR="00D25695">
        <w:rPr>
          <w:rFonts w:ascii="Verdana" w:hAnsi="Verdana" w:cs="Verdana"/>
        </w:rPr>
        <w:t xml:space="preserve">v.1,1m s ochranou proti propadnutí a zarážkou u podlahy </w:t>
      </w:r>
    </w:p>
    <w:p w:rsidR="00D25695" w:rsidRDefault="00D25695" w:rsidP="000E2B02">
      <w:pPr>
        <w:pStyle w:val="Zkladntextodsazen"/>
        <w:numPr>
          <w:ilvl w:val="0"/>
          <w:numId w:val="19"/>
        </w:numPr>
        <w:jc w:val="both"/>
        <w:rPr>
          <w:rFonts w:ascii="Verdana" w:hAnsi="Verdana" w:cs="Verdana"/>
        </w:rPr>
      </w:pPr>
      <w:r>
        <w:rPr>
          <w:rFonts w:ascii="Verdana" w:hAnsi="Verdana" w:cs="Verdana"/>
        </w:rPr>
        <w:lastRenderedPageBreak/>
        <w:t xml:space="preserve">přes výkopy na veř. </w:t>
      </w:r>
      <w:proofErr w:type="gramStart"/>
      <w:r w:rsidR="00184311">
        <w:rPr>
          <w:rFonts w:ascii="Verdana" w:hAnsi="Verdana" w:cs="Verdana"/>
        </w:rPr>
        <w:t>Komunikacích</w:t>
      </w:r>
      <w:proofErr w:type="gramEnd"/>
      <w:r>
        <w:rPr>
          <w:rFonts w:ascii="Verdana" w:hAnsi="Verdana" w:cs="Verdana"/>
        </w:rPr>
        <w:t xml:space="preserve"> zřídit přechody nebo přejezdy dostatečně únosné a kapacitně odpovídající </w:t>
      </w:r>
      <w:proofErr w:type="spellStart"/>
      <w:r>
        <w:rPr>
          <w:rFonts w:ascii="Verdana" w:hAnsi="Verdana" w:cs="Verdana"/>
        </w:rPr>
        <w:t>š</w:t>
      </w:r>
      <w:proofErr w:type="spellEnd"/>
      <w:r w:rsidR="00007201">
        <w:rPr>
          <w:rFonts w:ascii="Verdana" w:hAnsi="Verdana" w:cs="Verdana"/>
        </w:rPr>
        <w:t>.</w:t>
      </w:r>
      <w:r>
        <w:rPr>
          <w:rFonts w:ascii="Verdana" w:hAnsi="Verdana" w:cs="Verdana"/>
        </w:rPr>
        <w:t xml:space="preserve"> 1,5 m. Opatřit zábradlím</w:t>
      </w:r>
      <w:r w:rsidRPr="00D25695">
        <w:rPr>
          <w:rFonts w:ascii="Verdana" w:hAnsi="Verdana" w:cs="Verdana"/>
        </w:rPr>
        <w:t xml:space="preserve"> </w:t>
      </w:r>
      <w:r>
        <w:rPr>
          <w:rFonts w:ascii="Verdana" w:hAnsi="Verdana" w:cs="Verdana"/>
        </w:rPr>
        <w:t xml:space="preserve">v.1,1m s ochranou proti propadnutí a zarážkou u podlahy </w:t>
      </w:r>
      <w:r w:rsidR="00184311">
        <w:rPr>
          <w:rFonts w:ascii="Verdana" w:hAnsi="Verdana" w:cs="Verdana"/>
        </w:rPr>
        <w:t>v. 0,15</w:t>
      </w:r>
      <w:r w:rsidR="00217BCC">
        <w:rPr>
          <w:rFonts w:ascii="Verdana" w:hAnsi="Verdana" w:cs="Verdana"/>
        </w:rPr>
        <w:t xml:space="preserve"> m </w:t>
      </w:r>
      <w:r>
        <w:rPr>
          <w:rFonts w:ascii="Verdana" w:hAnsi="Verdana" w:cs="Verdana"/>
        </w:rPr>
        <w:t>po obou stranách.</w:t>
      </w:r>
    </w:p>
    <w:p w:rsidR="00D25695" w:rsidRDefault="00D25695" w:rsidP="00007201">
      <w:pPr>
        <w:pStyle w:val="Zkladntextodsazen"/>
        <w:ind w:firstLine="0"/>
        <w:jc w:val="both"/>
        <w:rPr>
          <w:rFonts w:ascii="Verdana" w:hAnsi="Verdana" w:cs="Verdana"/>
        </w:rPr>
      </w:pPr>
    </w:p>
    <w:p w:rsidR="000E2B02" w:rsidRDefault="00184311" w:rsidP="00D25695">
      <w:pPr>
        <w:pStyle w:val="Zkladntextodsazen"/>
        <w:ind w:firstLine="0"/>
        <w:jc w:val="both"/>
        <w:rPr>
          <w:rFonts w:ascii="Verdana" w:hAnsi="Verdana" w:cs="Verdana"/>
        </w:rPr>
      </w:pPr>
      <w:r>
        <w:rPr>
          <w:rFonts w:ascii="Verdana" w:hAnsi="Verdana" w:cs="Verdana"/>
        </w:rPr>
        <w:t>Na staveništi</w:t>
      </w:r>
      <w:r w:rsidR="00007201">
        <w:rPr>
          <w:rFonts w:ascii="Verdana" w:hAnsi="Verdana" w:cs="Verdana"/>
        </w:rPr>
        <w:t>,</w:t>
      </w:r>
      <w:r>
        <w:rPr>
          <w:rFonts w:ascii="Verdana" w:hAnsi="Verdana" w:cs="Verdana"/>
        </w:rPr>
        <w:t xml:space="preserve"> </w:t>
      </w:r>
      <w:r w:rsidR="00007201">
        <w:rPr>
          <w:rFonts w:ascii="Verdana" w:hAnsi="Verdana" w:cs="Verdana"/>
        </w:rPr>
        <w:t xml:space="preserve">kde je zamezen </w:t>
      </w:r>
      <w:r w:rsidR="00D25695">
        <w:rPr>
          <w:rFonts w:ascii="Verdana" w:hAnsi="Verdana" w:cs="Verdana"/>
        </w:rPr>
        <w:t>přístup nepovolaných osob</w:t>
      </w:r>
      <w:r w:rsidR="001823A2">
        <w:rPr>
          <w:rFonts w:ascii="Verdana" w:hAnsi="Verdana" w:cs="Verdana"/>
        </w:rPr>
        <w:t xml:space="preserve"> (areál staveniště za oplocením v.1,8m)</w:t>
      </w:r>
      <w:r w:rsidR="00D25695">
        <w:rPr>
          <w:rFonts w:ascii="Verdana" w:hAnsi="Verdana" w:cs="Verdana"/>
        </w:rPr>
        <w:t xml:space="preserve"> </w:t>
      </w:r>
    </w:p>
    <w:p w:rsidR="00007201" w:rsidRDefault="00007201" w:rsidP="00523985">
      <w:pPr>
        <w:pStyle w:val="Zkladntextodsazen"/>
        <w:numPr>
          <w:ilvl w:val="0"/>
          <w:numId w:val="19"/>
        </w:numPr>
        <w:jc w:val="both"/>
        <w:rPr>
          <w:rFonts w:ascii="Verdana" w:hAnsi="Verdana" w:cs="Verdana"/>
        </w:rPr>
      </w:pPr>
      <w:r>
        <w:rPr>
          <w:rFonts w:ascii="Verdana" w:hAnsi="Verdana" w:cs="Verdana"/>
        </w:rPr>
        <w:t xml:space="preserve">zajistit okraje výkopů, kde se okraj dopravní komunikace přibližuje na méně než 1,5 m </w:t>
      </w:r>
    </w:p>
    <w:p w:rsidR="00007201" w:rsidRDefault="00007201" w:rsidP="00523985">
      <w:pPr>
        <w:pStyle w:val="Zkladntextodsazen"/>
        <w:numPr>
          <w:ilvl w:val="0"/>
          <w:numId w:val="19"/>
        </w:numPr>
        <w:jc w:val="both"/>
        <w:rPr>
          <w:rFonts w:ascii="Verdana" w:hAnsi="Verdana" w:cs="Verdana"/>
        </w:rPr>
      </w:pPr>
      <w:r>
        <w:rPr>
          <w:rFonts w:ascii="Verdana" w:hAnsi="Verdana" w:cs="Verdana"/>
        </w:rPr>
        <w:t xml:space="preserve">zřídit přechody o </w:t>
      </w:r>
      <w:proofErr w:type="spellStart"/>
      <w:r>
        <w:rPr>
          <w:rFonts w:ascii="Verdana" w:hAnsi="Verdana" w:cs="Verdana"/>
        </w:rPr>
        <w:t>š</w:t>
      </w:r>
      <w:proofErr w:type="spellEnd"/>
      <w:r>
        <w:rPr>
          <w:rFonts w:ascii="Verdana" w:hAnsi="Verdana" w:cs="Verdana"/>
        </w:rPr>
        <w:t>. 0,75 m přes výkop hloubky od 0,5 m+jednostranné zábradlí</w:t>
      </w:r>
    </w:p>
    <w:p w:rsidR="00007201" w:rsidRDefault="00007201" w:rsidP="00007201">
      <w:pPr>
        <w:pStyle w:val="Zkladntextodsazen"/>
        <w:numPr>
          <w:ilvl w:val="0"/>
          <w:numId w:val="19"/>
        </w:numPr>
        <w:jc w:val="both"/>
        <w:rPr>
          <w:rFonts w:ascii="Verdana" w:hAnsi="Verdana" w:cs="Verdana"/>
        </w:rPr>
      </w:pPr>
      <w:r>
        <w:rPr>
          <w:rFonts w:ascii="Verdana" w:hAnsi="Verdana" w:cs="Verdana"/>
        </w:rPr>
        <w:t xml:space="preserve">zřídit přechody o </w:t>
      </w:r>
      <w:proofErr w:type="spellStart"/>
      <w:r>
        <w:rPr>
          <w:rFonts w:ascii="Verdana" w:hAnsi="Verdana" w:cs="Verdana"/>
        </w:rPr>
        <w:t>š</w:t>
      </w:r>
      <w:proofErr w:type="spellEnd"/>
      <w:r>
        <w:rPr>
          <w:rFonts w:ascii="Verdana" w:hAnsi="Verdana" w:cs="Verdana"/>
        </w:rPr>
        <w:t>. 0,75 m přes výkop hloubky od 1,5 m+ oboustranné zábradlí</w:t>
      </w:r>
    </w:p>
    <w:p w:rsidR="00007201" w:rsidRDefault="00007201" w:rsidP="00007201">
      <w:pPr>
        <w:pStyle w:val="Zkladntextodsazen"/>
        <w:ind w:firstLine="0"/>
        <w:jc w:val="both"/>
        <w:rPr>
          <w:rFonts w:ascii="Verdana" w:hAnsi="Verdana" w:cs="Verdana"/>
        </w:rPr>
      </w:pPr>
    </w:p>
    <w:p w:rsidR="00523985" w:rsidRDefault="00007201" w:rsidP="00523985">
      <w:pPr>
        <w:pStyle w:val="Zkladntextodsazen"/>
        <w:numPr>
          <w:ilvl w:val="0"/>
          <w:numId w:val="19"/>
        </w:numPr>
        <w:jc w:val="both"/>
        <w:rPr>
          <w:rFonts w:ascii="Verdana" w:hAnsi="Verdana" w:cs="Verdana"/>
        </w:rPr>
      </w:pPr>
      <w:r>
        <w:rPr>
          <w:rFonts w:ascii="Verdana" w:hAnsi="Verdana" w:cs="Verdana"/>
        </w:rPr>
        <w:t>Obecně</w:t>
      </w:r>
    </w:p>
    <w:p w:rsidR="001823A2" w:rsidRDefault="001823A2" w:rsidP="00D42AF0">
      <w:pPr>
        <w:pStyle w:val="Zkladntextodsazen"/>
        <w:ind w:firstLine="0"/>
        <w:jc w:val="both"/>
        <w:rPr>
          <w:rFonts w:ascii="Verdana" w:hAnsi="Verdana" w:cs="Verdana"/>
        </w:rPr>
      </w:pPr>
      <w:r>
        <w:rPr>
          <w:rFonts w:ascii="Verdana" w:hAnsi="Verdana" w:cs="Verdana"/>
        </w:rPr>
        <w:t xml:space="preserve">Okraje výkopu nesmí být zatěžovány do </w:t>
      </w:r>
      <w:proofErr w:type="spellStart"/>
      <w:r>
        <w:rPr>
          <w:rFonts w:ascii="Verdana" w:hAnsi="Verdana" w:cs="Verdana"/>
        </w:rPr>
        <w:t>vzd</w:t>
      </w:r>
      <w:proofErr w:type="spellEnd"/>
      <w:r>
        <w:rPr>
          <w:rFonts w:ascii="Verdana" w:hAnsi="Verdana" w:cs="Verdana"/>
        </w:rPr>
        <w:t>. 0,5 m od hrany výkopu. Povrch terénu v pásu od okraje výkopu nebo jámy až po hranici smykového klínu stanovenou v projektové dokumentaci nesmí b</w:t>
      </w:r>
      <w:r w:rsidR="00184311">
        <w:rPr>
          <w:rFonts w:ascii="Verdana" w:hAnsi="Verdana" w:cs="Verdana"/>
        </w:rPr>
        <w:t>ýt zatěžován s </w:t>
      </w:r>
      <w:proofErr w:type="spellStart"/>
      <w:r w:rsidR="00184311">
        <w:rPr>
          <w:rFonts w:ascii="Verdana" w:hAnsi="Verdana" w:cs="Verdana"/>
        </w:rPr>
        <w:t>vyjímkou</w:t>
      </w:r>
      <w:proofErr w:type="spellEnd"/>
      <w:r w:rsidR="00184311">
        <w:rPr>
          <w:rFonts w:ascii="Verdana" w:hAnsi="Verdana" w:cs="Verdana"/>
        </w:rPr>
        <w:t xml:space="preserve"> případů</w:t>
      </w:r>
      <w:r>
        <w:rPr>
          <w:rFonts w:ascii="Verdana" w:hAnsi="Verdana" w:cs="Verdana"/>
        </w:rPr>
        <w:t xml:space="preserve">, kdy je stabilita výkopu zabezpečena způsobem stanoveným v projektové dokumentaci. </w:t>
      </w:r>
    </w:p>
    <w:p w:rsidR="008A52EB" w:rsidRDefault="008A52EB" w:rsidP="00523985">
      <w:pPr>
        <w:pStyle w:val="Zkladntextodsazen"/>
        <w:ind w:firstLine="0"/>
        <w:jc w:val="both"/>
        <w:rPr>
          <w:rFonts w:ascii="Verdana" w:hAnsi="Verdana" w:cs="Verdana"/>
        </w:rPr>
      </w:pPr>
    </w:p>
    <w:p w:rsidR="00E16AD2" w:rsidRDefault="009A26EA" w:rsidP="00E16AD2">
      <w:pPr>
        <w:pStyle w:val="Zkladntextodsazen"/>
        <w:numPr>
          <w:ilvl w:val="0"/>
          <w:numId w:val="32"/>
        </w:numPr>
        <w:jc w:val="both"/>
        <w:rPr>
          <w:rFonts w:ascii="Verdana" w:hAnsi="Verdana" w:cs="Verdana"/>
        </w:rPr>
      </w:pPr>
      <w:r>
        <w:rPr>
          <w:rFonts w:ascii="Verdana" w:hAnsi="Verdana" w:cs="Verdana"/>
        </w:rPr>
        <w:t xml:space="preserve">Provádění výkopových prací </w:t>
      </w:r>
      <w:r w:rsidR="00E16AD2">
        <w:rPr>
          <w:rFonts w:ascii="Verdana" w:hAnsi="Verdana" w:cs="Verdana"/>
        </w:rPr>
        <w:t xml:space="preserve"> </w:t>
      </w:r>
    </w:p>
    <w:p w:rsidR="009A26EA" w:rsidRDefault="009A26EA" w:rsidP="00E16AD2">
      <w:pPr>
        <w:pStyle w:val="Zkladntextodsazen"/>
        <w:numPr>
          <w:ilvl w:val="0"/>
          <w:numId w:val="19"/>
        </w:numPr>
        <w:jc w:val="both"/>
        <w:rPr>
          <w:rFonts w:ascii="Verdana" w:hAnsi="Verdana" w:cs="Verdana"/>
        </w:rPr>
      </w:pPr>
      <w:r>
        <w:rPr>
          <w:rFonts w:ascii="Verdana" w:hAnsi="Verdana" w:cs="Verdana"/>
        </w:rPr>
        <w:t xml:space="preserve">nesmí být ohrožena stabilita jiných staveb, jestliže k tomu </w:t>
      </w:r>
      <w:proofErr w:type="gramStart"/>
      <w:r>
        <w:rPr>
          <w:rFonts w:ascii="Verdana" w:hAnsi="Verdana" w:cs="Verdana"/>
        </w:rPr>
        <w:t>dojde musí</w:t>
      </w:r>
      <w:proofErr w:type="gramEnd"/>
      <w:r>
        <w:rPr>
          <w:rFonts w:ascii="Verdana" w:hAnsi="Verdana" w:cs="Verdana"/>
        </w:rPr>
        <w:t xml:space="preserve"> být zhotovitelem neprodleně přijata opatření k jejich zajištění</w:t>
      </w:r>
    </w:p>
    <w:p w:rsidR="009A26EA" w:rsidRDefault="009A26EA" w:rsidP="00E16AD2">
      <w:pPr>
        <w:pStyle w:val="Zkladntextodsazen"/>
        <w:numPr>
          <w:ilvl w:val="0"/>
          <w:numId w:val="19"/>
        </w:numPr>
        <w:jc w:val="both"/>
        <w:rPr>
          <w:rFonts w:ascii="Verdana" w:hAnsi="Verdana" w:cs="Verdana"/>
        </w:rPr>
      </w:pPr>
      <w:r>
        <w:rPr>
          <w:rFonts w:ascii="Verdana" w:hAnsi="Verdana" w:cs="Verdana"/>
        </w:rPr>
        <w:t xml:space="preserve">před prvním vstupem </w:t>
      </w:r>
      <w:proofErr w:type="spellStart"/>
      <w:proofErr w:type="gramStart"/>
      <w:r>
        <w:rPr>
          <w:rFonts w:ascii="Verdana" w:hAnsi="Verdana" w:cs="Verdana"/>
        </w:rPr>
        <w:t>fyz.osob</w:t>
      </w:r>
      <w:proofErr w:type="spellEnd"/>
      <w:proofErr w:type="gramEnd"/>
      <w:r>
        <w:rPr>
          <w:rFonts w:ascii="Verdana" w:hAnsi="Verdana" w:cs="Verdana"/>
        </w:rPr>
        <w:t xml:space="preserve"> do výkopu nebo po přerušení práce delším než 24 hodin prohlédne zhotovitel stav stěn výkopu , pažení a přístupů.</w:t>
      </w:r>
    </w:p>
    <w:p w:rsidR="009A26EA" w:rsidRDefault="009A26EA" w:rsidP="00E16AD2">
      <w:pPr>
        <w:pStyle w:val="Zkladntextodsazen"/>
        <w:numPr>
          <w:ilvl w:val="0"/>
          <w:numId w:val="19"/>
        </w:numPr>
        <w:jc w:val="both"/>
        <w:rPr>
          <w:rFonts w:ascii="Verdana" w:hAnsi="Verdana" w:cs="Verdana"/>
        </w:rPr>
      </w:pPr>
      <w:r>
        <w:rPr>
          <w:rFonts w:ascii="Verdana" w:hAnsi="Verdana" w:cs="Verdana"/>
        </w:rPr>
        <w:t xml:space="preserve">V ochranných pásmech vedení </w:t>
      </w:r>
      <w:proofErr w:type="spellStart"/>
      <w:r>
        <w:rPr>
          <w:rFonts w:ascii="Verdana" w:hAnsi="Verdana" w:cs="Verdana"/>
        </w:rPr>
        <w:t>popř</w:t>
      </w:r>
      <w:proofErr w:type="spellEnd"/>
      <w:r>
        <w:rPr>
          <w:rFonts w:ascii="Verdana" w:hAnsi="Verdana" w:cs="Verdana"/>
        </w:rPr>
        <w:t xml:space="preserve"> staveb technického vybavení provádět práce pouze po vydání písemného souhlasu majitele vedení.</w:t>
      </w:r>
    </w:p>
    <w:p w:rsidR="002413B9" w:rsidRDefault="009A26EA" w:rsidP="00E16AD2">
      <w:pPr>
        <w:pStyle w:val="Zkladntextodsazen"/>
        <w:numPr>
          <w:ilvl w:val="0"/>
          <w:numId w:val="19"/>
        </w:numPr>
        <w:jc w:val="both"/>
        <w:rPr>
          <w:rFonts w:ascii="Verdana" w:hAnsi="Verdana" w:cs="Verdana"/>
        </w:rPr>
      </w:pPr>
      <w:r>
        <w:rPr>
          <w:rFonts w:ascii="Verdana" w:hAnsi="Verdana" w:cs="Verdana"/>
        </w:rPr>
        <w:t xml:space="preserve">při provádění výkopových prací se nikdo nesmí zdržovat v ohroženém </w:t>
      </w:r>
      <w:r w:rsidR="002413B9">
        <w:rPr>
          <w:rFonts w:ascii="Verdana" w:hAnsi="Verdana" w:cs="Verdana"/>
        </w:rPr>
        <w:t xml:space="preserve">prostoru, zejména při souběžném ručním a strojním provádění. </w:t>
      </w:r>
      <w:proofErr w:type="spellStart"/>
      <w:r w:rsidR="002413B9">
        <w:rPr>
          <w:rFonts w:ascii="Verdana" w:hAnsi="Verdana" w:cs="Verdana"/>
        </w:rPr>
        <w:t>Ohrožeený</w:t>
      </w:r>
      <w:proofErr w:type="spellEnd"/>
      <w:r w:rsidR="002413B9">
        <w:rPr>
          <w:rFonts w:ascii="Verdana" w:hAnsi="Verdana" w:cs="Verdana"/>
        </w:rPr>
        <w:t xml:space="preserve"> prostor je orientačně dosah stroje +2 m, pokud není v průvodní dokumentaci stroje uvedeno jinak.</w:t>
      </w:r>
    </w:p>
    <w:p w:rsidR="002413B9" w:rsidRDefault="002413B9" w:rsidP="00E16AD2">
      <w:pPr>
        <w:pStyle w:val="Zkladntextodsazen"/>
        <w:numPr>
          <w:ilvl w:val="0"/>
          <w:numId w:val="19"/>
        </w:numPr>
        <w:jc w:val="both"/>
        <w:rPr>
          <w:rFonts w:ascii="Verdana" w:hAnsi="Verdana" w:cs="Verdana"/>
        </w:rPr>
      </w:pPr>
      <w:r>
        <w:rPr>
          <w:rFonts w:ascii="Verdana" w:hAnsi="Verdana" w:cs="Verdana"/>
        </w:rPr>
        <w:t xml:space="preserve">průběžně </w:t>
      </w:r>
      <w:proofErr w:type="spellStart"/>
      <w:r>
        <w:rPr>
          <w:rFonts w:ascii="Verdana" w:hAnsi="Verdana" w:cs="Verdana"/>
        </w:rPr>
        <w:t>odstrańovat</w:t>
      </w:r>
      <w:proofErr w:type="spellEnd"/>
      <w:r>
        <w:rPr>
          <w:rFonts w:ascii="Verdana" w:hAnsi="Verdana" w:cs="Verdana"/>
        </w:rPr>
        <w:t xml:space="preserve"> nesoudržné části stěn výkopů </w:t>
      </w:r>
    </w:p>
    <w:p w:rsidR="002413B9" w:rsidRDefault="002413B9" w:rsidP="00E16AD2">
      <w:pPr>
        <w:pStyle w:val="Zkladntextodsazen"/>
        <w:numPr>
          <w:ilvl w:val="0"/>
          <w:numId w:val="19"/>
        </w:numPr>
        <w:jc w:val="both"/>
        <w:rPr>
          <w:rFonts w:ascii="Verdana" w:hAnsi="Verdana" w:cs="Verdana"/>
        </w:rPr>
      </w:pPr>
      <w:r>
        <w:rPr>
          <w:rFonts w:ascii="Verdana" w:hAnsi="Verdana" w:cs="Verdana"/>
        </w:rPr>
        <w:t>na odlehlých pracovištích, kde není zajištěn dohled zákaz provádění výkopů o větší hl. než 1,3 m osamoceně</w:t>
      </w:r>
    </w:p>
    <w:p w:rsidR="00A07799" w:rsidRDefault="00A07799" w:rsidP="00A07799">
      <w:pPr>
        <w:pStyle w:val="Zkladntextodsazen"/>
        <w:ind w:firstLine="0"/>
        <w:jc w:val="both"/>
        <w:rPr>
          <w:rFonts w:ascii="Verdana" w:hAnsi="Verdana" w:cs="Verdana"/>
        </w:rPr>
      </w:pPr>
    </w:p>
    <w:p w:rsidR="00A07799" w:rsidRDefault="00A07799" w:rsidP="00A07799">
      <w:pPr>
        <w:pStyle w:val="Zkladntextodsazen"/>
        <w:numPr>
          <w:ilvl w:val="0"/>
          <w:numId w:val="32"/>
        </w:numPr>
        <w:jc w:val="both"/>
        <w:rPr>
          <w:rFonts w:ascii="Verdana" w:hAnsi="Verdana" w:cs="Verdana"/>
        </w:rPr>
      </w:pPr>
      <w:r>
        <w:rPr>
          <w:rFonts w:ascii="Verdana" w:hAnsi="Verdana" w:cs="Verdana"/>
        </w:rPr>
        <w:t>Zajištění stability stěn výkopů</w:t>
      </w:r>
    </w:p>
    <w:p w:rsidR="00942A97" w:rsidRDefault="00942A97" w:rsidP="00942A97">
      <w:pPr>
        <w:pStyle w:val="Zkladntextodsazen"/>
        <w:numPr>
          <w:ilvl w:val="0"/>
          <w:numId w:val="19"/>
        </w:numPr>
        <w:jc w:val="both"/>
        <w:rPr>
          <w:rFonts w:ascii="Verdana" w:hAnsi="Verdana" w:cs="Verdana"/>
        </w:rPr>
      </w:pPr>
      <w:r>
        <w:rPr>
          <w:rFonts w:ascii="Verdana" w:hAnsi="Verdana" w:cs="Verdana"/>
        </w:rPr>
        <w:t>stěny výkopů musí být zajištěny proti sesutí</w:t>
      </w:r>
    </w:p>
    <w:p w:rsidR="00942A97" w:rsidRDefault="00942A97" w:rsidP="00942A97">
      <w:pPr>
        <w:pStyle w:val="Zkladntextodsazen"/>
        <w:numPr>
          <w:ilvl w:val="0"/>
          <w:numId w:val="19"/>
        </w:numPr>
        <w:jc w:val="both"/>
        <w:rPr>
          <w:rFonts w:ascii="Verdana" w:hAnsi="Verdana" w:cs="Verdana"/>
        </w:rPr>
      </w:pPr>
      <w:r>
        <w:rPr>
          <w:rFonts w:ascii="Verdana" w:hAnsi="Verdana" w:cs="Verdana"/>
        </w:rPr>
        <w:t>svislé boční stěny ručně kopaných výkopů musí být zajištěny pažením při hloubce výkopu větší než 1,3 m v zastavěném území a 1,5 m v nezastavěném území (pro specielní podmínky i pro menší hloubku dle technologického postupu).</w:t>
      </w:r>
    </w:p>
    <w:p w:rsidR="00942A97" w:rsidRDefault="00942A97" w:rsidP="00942A97">
      <w:pPr>
        <w:pStyle w:val="Zkladntextodsazen"/>
        <w:numPr>
          <w:ilvl w:val="0"/>
          <w:numId w:val="19"/>
        </w:numPr>
        <w:jc w:val="both"/>
        <w:rPr>
          <w:rFonts w:ascii="Verdana" w:hAnsi="Verdana" w:cs="Verdana"/>
        </w:rPr>
      </w:pPr>
      <w:r>
        <w:rPr>
          <w:rFonts w:ascii="Verdana" w:hAnsi="Verdana" w:cs="Verdana"/>
        </w:rPr>
        <w:t xml:space="preserve">do strojně vyhloubených nepažených výkopů se </w:t>
      </w:r>
      <w:r w:rsidR="00A07799">
        <w:rPr>
          <w:rFonts w:ascii="Verdana" w:hAnsi="Verdana" w:cs="Verdana"/>
        </w:rPr>
        <w:t xml:space="preserve">nesmí </w:t>
      </w:r>
      <w:proofErr w:type="gramStart"/>
      <w:r>
        <w:rPr>
          <w:rFonts w:ascii="Verdana" w:hAnsi="Verdana" w:cs="Verdana"/>
        </w:rPr>
        <w:t>vstupovat , pokud</w:t>
      </w:r>
      <w:proofErr w:type="gramEnd"/>
      <w:r>
        <w:rPr>
          <w:rFonts w:ascii="Verdana" w:hAnsi="Verdana" w:cs="Verdana"/>
        </w:rPr>
        <w:t xml:space="preserve"> jejich stěny nejsou zajištěny technickou konstrukcí </w:t>
      </w:r>
    </w:p>
    <w:p w:rsidR="00942A97" w:rsidRDefault="00942A97" w:rsidP="00942A97">
      <w:pPr>
        <w:pStyle w:val="Zkladntextodsazen"/>
        <w:numPr>
          <w:ilvl w:val="0"/>
          <w:numId w:val="19"/>
        </w:numPr>
        <w:jc w:val="both"/>
        <w:rPr>
          <w:rFonts w:ascii="Verdana" w:hAnsi="Verdana" w:cs="Verdana"/>
        </w:rPr>
      </w:pPr>
      <w:r>
        <w:rPr>
          <w:rFonts w:ascii="Verdana" w:hAnsi="Verdana" w:cs="Verdana"/>
        </w:rPr>
        <w:t xml:space="preserve">nejmenší světlá šířka výkopů se svislými stěnami , do kterých vstupují </w:t>
      </w:r>
      <w:proofErr w:type="spellStart"/>
      <w:proofErr w:type="gramStart"/>
      <w:r>
        <w:rPr>
          <w:rFonts w:ascii="Verdana" w:hAnsi="Verdana" w:cs="Verdana"/>
        </w:rPr>
        <w:t>fyz.osoby</w:t>
      </w:r>
      <w:proofErr w:type="spellEnd"/>
      <w:proofErr w:type="gramEnd"/>
      <w:r>
        <w:rPr>
          <w:rFonts w:ascii="Verdana" w:hAnsi="Verdana" w:cs="Verdana"/>
        </w:rPr>
        <w:t xml:space="preserve"> je 0,8 m. </w:t>
      </w:r>
    </w:p>
    <w:p w:rsidR="00942A97" w:rsidRDefault="00942A97" w:rsidP="00942A97">
      <w:pPr>
        <w:pStyle w:val="Zkladntextodsazen"/>
        <w:numPr>
          <w:ilvl w:val="0"/>
          <w:numId w:val="19"/>
        </w:numPr>
        <w:jc w:val="both"/>
        <w:rPr>
          <w:rFonts w:ascii="Verdana" w:hAnsi="Verdana" w:cs="Verdana"/>
        </w:rPr>
      </w:pPr>
      <w:r>
        <w:rPr>
          <w:rFonts w:ascii="Verdana" w:hAnsi="Verdana" w:cs="Verdana"/>
        </w:rPr>
        <w:t>při ručním odstraňování pažení je nutno postupovat odspoda nahoru při současném zasypávání</w:t>
      </w:r>
    </w:p>
    <w:p w:rsidR="004F5982" w:rsidRDefault="004F5982" w:rsidP="004F5982">
      <w:pPr>
        <w:pStyle w:val="Zkladntextodsazen"/>
        <w:ind w:firstLine="0"/>
        <w:jc w:val="both"/>
        <w:rPr>
          <w:rFonts w:ascii="Verdana" w:hAnsi="Verdana" w:cs="Verdana"/>
        </w:rPr>
      </w:pPr>
    </w:p>
    <w:p w:rsidR="004F5982" w:rsidRDefault="004F5982" w:rsidP="004F5982">
      <w:pPr>
        <w:pStyle w:val="Zkladntextodsazen"/>
        <w:numPr>
          <w:ilvl w:val="0"/>
          <w:numId w:val="32"/>
        </w:numPr>
        <w:jc w:val="both"/>
        <w:rPr>
          <w:rFonts w:ascii="Verdana" w:hAnsi="Verdana" w:cs="Verdana"/>
        </w:rPr>
      </w:pPr>
      <w:r>
        <w:rPr>
          <w:rFonts w:ascii="Verdana" w:hAnsi="Verdana" w:cs="Verdana"/>
        </w:rPr>
        <w:t>Svahování výkopů</w:t>
      </w:r>
    </w:p>
    <w:p w:rsidR="004F5982" w:rsidRDefault="004F5982" w:rsidP="004F5982">
      <w:pPr>
        <w:pStyle w:val="Zkladntextodsazen"/>
        <w:numPr>
          <w:ilvl w:val="0"/>
          <w:numId w:val="19"/>
        </w:numPr>
        <w:jc w:val="both"/>
        <w:rPr>
          <w:rFonts w:ascii="Verdana" w:hAnsi="Verdana" w:cs="Verdana"/>
        </w:rPr>
      </w:pPr>
      <w:r>
        <w:rPr>
          <w:rFonts w:ascii="Verdana" w:hAnsi="Verdana" w:cs="Verdana"/>
        </w:rPr>
        <w:t>není pro danou stavbu uvažováno</w:t>
      </w:r>
    </w:p>
    <w:p w:rsidR="004F5982" w:rsidRDefault="004F5982" w:rsidP="004F5982">
      <w:pPr>
        <w:pStyle w:val="Zkladntextodsazen"/>
        <w:ind w:firstLine="0"/>
        <w:jc w:val="both"/>
        <w:rPr>
          <w:rFonts w:ascii="Verdana" w:hAnsi="Verdana" w:cs="Verdana"/>
        </w:rPr>
      </w:pPr>
    </w:p>
    <w:p w:rsidR="004F5982" w:rsidRPr="004F5982" w:rsidRDefault="004F5982" w:rsidP="004F5982">
      <w:pPr>
        <w:pStyle w:val="Zkladntextodsazen"/>
        <w:numPr>
          <w:ilvl w:val="0"/>
          <w:numId w:val="32"/>
        </w:numPr>
        <w:jc w:val="both"/>
        <w:rPr>
          <w:rFonts w:ascii="Verdana" w:hAnsi="Verdana" w:cs="Verdana"/>
        </w:rPr>
      </w:pPr>
      <w:r w:rsidRPr="004F5982">
        <w:rPr>
          <w:rFonts w:ascii="Verdana" w:hAnsi="Verdana" w:cs="Verdana"/>
        </w:rPr>
        <w:t>Ruční přeprava zemin</w:t>
      </w:r>
    </w:p>
    <w:p w:rsidR="004F5982" w:rsidRDefault="004F5982" w:rsidP="004F5982">
      <w:pPr>
        <w:pStyle w:val="Zkladntextodsazen"/>
        <w:numPr>
          <w:ilvl w:val="0"/>
          <w:numId w:val="19"/>
        </w:numPr>
        <w:jc w:val="both"/>
        <w:rPr>
          <w:rFonts w:ascii="Verdana" w:hAnsi="Verdana" w:cs="Verdana"/>
        </w:rPr>
      </w:pPr>
      <w:r>
        <w:rPr>
          <w:rFonts w:ascii="Verdana" w:hAnsi="Verdana" w:cs="Verdana"/>
        </w:rPr>
        <w:t>není pro zásypy výkopů pro danou stavbu uvažováno</w:t>
      </w:r>
    </w:p>
    <w:p w:rsidR="00705D22" w:rsidRDefault="00705D22" w:rsidP="00D678E4">
      <w:pPr>
        <w:pStyle w:val="Zkladntextodsazen"/>
        <w:ind w:left="0" w:firstLine="0"/>
        <w:jc w:val="both"/>
        <w:rPr>
          <w:rFonts w:ascii="Verdana" w:hAnsi="Verdana" w:cs="Verdana"/>
        </w:rPr>
      </w:pPr>
    </w:p>
    <w:p w:rsidR="00523985" w:rsidRPr="000F7FE8" w:rsidRDefault="00523985" w:rsidP="00523985">
      <w:pPr>
        <w:pStyle w:val="Zkladntextodsazen"/>
        <w:ind w:left="0" w:firstLine="0"/>
        <w:jc w:val="both"/>
        <w:rPr>
          <w:rFonts w:ascii="Verdana" w:hAnsi="Verdana" w:cs="Verdana"/>
          <w:b/>
        </w:rPr>
      </w:pPr>
      <w:r w:rsidRPr="000F7FE8">
        <w:rPr>
          <w:rFonts w:ascii="Verdana" w:hAnsi="Verdana" w:cs="Verdana"/>
        </w:rPr>
        <w:t>Podrobně postup</w:t>
      </w:r>
      <w:r w:rsidR="004F5982" w:rsidRPr="000F7FE8">
        <w:rPr>
          <w:rFonts w:ascii="Verdana" w:hAnsi="Verdana" w:cs="Verdana"/>
        </w:rPr>
        <w:t>y</w:t>
      </w:r>
      <w:r w:rsidRPr="000F7FE8">
        <w:rPr>
          <w:rFonts w:ascii="Verdana" w:hAnsi="Verdana" w:cs="Verdana"/>
        </w:rPr>
        <w:t xml:space="preserve"> řeší </w:t>
      </w:r>
      <w:r w:rsidRPr="000F7FE8">
        <w:rPr>
          <w:rFonts w:ascii="Verdana" w:hAnsi="Verdana" w:cs="Verdana"/>
          <w:b/>
        </w:rPr>
        <w:t xml:space="preserve">příloha </w:t>
      </w:r>
      <w:proofErr w:type="gramStart"/>
      <w:r w:rsidRPr="000F7FE8">
        <w:rPr>
          <w:rFonts w:ascii="Verdana" w:hAnsi="Verdana" w:cs="Verdana"/>
          <w:b/>
        </w:rPr>
        <w:t>č.3 k NV</w:t>
      </w:r>
      <w:proofErr w:type="gramEnd"/>
      <w:r w:rsidRPr="000F7FE8">
        <w:rPr>
          <w:rFonts w:ascii="Verdana" w:hAnsi="Verdana" w:cs="Verdana"/>
          <w:b/>
        </w:rPr>
        <w:t xml:space="preserve"> č.591/2006 Sb.</w:t>
      </w:r>
      <w:r w:rsidR="00007201" w:rsidRPr="000F7FE8">
        <w:rPr>
          <w:rFonts w:ascii="Verdana" w:hAnsi="Verdana" w:cs="Verdana"/>
          <w:b/>
        </w:rPr>
        <w:t xml:space="preserve"> a NV 362/2005 Sb.</w:t>
      </w:r>
    </w:p>
    <w:p w:rsidR="00184311" w:rsidRDefault="00184311" w:rsidP="004F5982">
      <w:pPr>
        <w:pStyle w:val="Nadpis2"/>
        <w:tabs>
          <w:tab w:val="clear" w:pos="709"/>
        </w:tabs>
        <w:spacing w:after="0"/>
        <w:ind w:left="0" w:firstLine="0"/>
        <w:rPr>
          <w:rFonts w:ascii="Verdana" w:hAnsi="Verdana" w:cs="Verdana"/>
          <w:sz w:val="20"/>
          <w:szCs w:val="20"/>
        </w:rPr>
      </w:pPr>
    </w:p>
    <w:p w:rsidR="004F5982" w:rsidRDefault="004F5982" w:rsidP="00B61140">
      <w:pPr>
        <w:pStyle w:val="Nadpis2"/>
        <w:tabs>
          <w:tab w:val="clear" w:pos="709"/>
        </w:tabs>
        <w:spacing w:after="0"/>
        <w:ind w:hanging="709"/>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12</w:t>
      </w:r>
      <w:proofErr w:type="gramEnd"/>
      <w:r w:rsidR="00B61140">
        <w:rPr>
          <w:rFonts w:ascii="Verdana" w:hAnsi="Verdana" w:cs="Verdana"/>
          <w:sz w:val="20"/>
          <w:szCs w:val="20"/>
        </w:rPr>
        <w:t xml:space="preserve"> </w:t>
      </w:r>
      <w:r>
        <w:rPr>
          <w:rFonts w:ascii="Verdana" w:hAnsi="Verdana" w:cs="Verdana"/>
          <w:sz w:val="20"/>
          <w:szCs w:val="20"/>
        </w:rPr>
        <w:t>Způsob zajištění bezbariérového řešení na veřejných pozemních komunikacích</w:t>
      </w:r>
    </w:p>
    <w:p w:rsidR="00A44C25" w:rsidRDefault="00A44C25" w:rsidP="00A44C25">
      <w:pPr>
        <w:pStyle w:val="Zkladntextodsazen"/>
        <w:ind w:firstLine="0"/>
        <w:jc w:val="both"/>
        <w:rPr>
          <w:rFonts w:ascii="Verdana" w:hAnsi="Verdana" w:cs="Verdana"/>
        </w:rPr>
      </w:pPr>
    </w:p>
    <w:p w:rsidR="00A44C25" w:rsidRDefault="00A44C25" w:rsidP="00A44C25">
      <w:pPr>
        <w:pStyle w:val="Zkladntextodsazen"/>
        <w:ind w:firstLine="0"/>
        <w:jc w:val="both"/>
        <w:rPr>
          <w:rFonts w:ascii="Verdana" w:hAnsi="Verdana" w:cs="Verdana"/>
        </w:rPr>
      </w:pPr>
      <w:r>
        <w:rPr>
          <w:rFonts w:ascii="Verdana" w:hAnsi="Verdana" w:cs="Verdana"/>
        </w:rPr>
        <w:t>Veřejné prostory (</w:t>
      </w:r>
      <w:proofErr w:type="spellStart"/>
      <w:proofErr w:type="gramStart"/>
      <w:r>
        <w:rPr>
          <w:rFonts w:ascii="Verdana" w:hAnsi="Verdana" w:cs="Verdana"/>
        </w:rPr>
        <w:t>ul.</w:t>
      </w:r>
      <w:r w:rsidR="00963768">
        <w:rPr>
          <w:rFonts w:ascii="Verdana" w:hAnsi="Verdana" w:cs="Verdana"/>
        </w:rPr>
        <w:t>Loucká</w:t>
      </w:r>
      <w:proofErr w:type="spellEnd"/>
      <w:proofErr w:type="gramEnd"/>
      <w:r>
        <w:rPr>
          <w:rFonts w:ascii="Verdana" w:hAnsi="Verdana" w:cs="Verdana"/>
        </w:rPr>
        <w:t>)</w:t>
      </w:r>
    </w:p>
    <w:p w:rsidR="00A44C25" w:rsidRPr="00E432A4" w:rsidRDefault="00A44C25" w:rsidP="00A44C25">
      <w:pPr>
        <w:pStyle w:val="Zkladntextodsazen"/>
        <w:numPr>
          <w:ilvl w:val="0"/>
          <w:numId w:val="19"/>
        </w:numPr>
        <w:jc w:val="both"/>
        <w:rPr>
          <w:rFonts w:ascii="Verdana" w:hAnsi="Verdana" w:cs="Verdana"/>
        </w:rPr>
      </w:pPr>
      <w:r>
        <w:rPr>
          <w:rFonts w:ascii="Verdana" w:hAnsi="Verdana" w:cs="Verdana"/>
        </w:rPr>
        <w:t xml:space="preserve">přes výkopy na veř. </w:t>
      </w:r>
      <w:proofErr w:type="gramStart"/>
      <w:r>
        <w:rPr>
          <w:rFonts w:ascii="Verdana" w:hAnsi="Verdana" w:cs="Verdana"/>
        </w:rPr>
        <w:t>komunikacích</w:t>
      </w:r>
      <w:proofErr w:type="gramEnd"/>
      <w:r>
        <w:rPr>
          <w:rFonts w:ascii="Verdana" w:hAnsi="Verdana" w:cs="Verdana"/>
        </w:rPr>
        <w:t xml:space="preserve"> zřídit přechody nebo přejezdy dostatečně únosné a kapacitně odpovídající </w:t>
      </w:r>
      <w:proofErr w:type="spellStart"/>
      <w:r>
        <w:rPr>
          <w:rFonts w:ascii="Verdana" w:hAnsi="Verdana" w:cs="Verdana"/>
        </w:rPr>
        <w:t>š</w:t>
      </w:r>
      <w:proofErr w:type="spellEnd"/>
      <w:r>
        <w:rPr>
          <w:rFonts w:ascii="Verdana" w:hAnsi="Verdana" w:cs="Verdana"/>
        </w:rPr>
        <w:t>. 1,5 m. Opatřit zábradlím</w:t>
      </w:r>
      <w:r w:rsidRPr="00D25695">
        <w:rPr>
          <w:rFonts w:ascii="Verdana" w:hAnsi="Verdana" w:cs="Verdana"/>
        </w:rPr>
        <w:t xml:space="preserve"> </w:t>
      </w:r>
      <w:r>
        <w:rPr>
          <w:rFonts w:ascii="Verdana" w:hAnsi="Verdana" w:cs="Verdana"/>
        </w:rPr>
        <w:t xml:space="preserve">v.1,1m s ochranou </w:t>
      </w:r>
      <w:r w:rsidRPr="00E432A4">
        <w:rPr>
          <w:rFonts w:ascii="Verdana" w:hAnsi="Verdana" w:cs="Verdana"/>
        </w:rPr>
        <w:t xml:space="preserve">proti propadnutí a zarážkou </w:t>
      </w:r>
      <w:r w:rsidR="00217BCC">
        <w:rPr>
          <w:rFonts w:ascii="Verdana" w:hAnsi="Verdana" w:cs="Verdana"/>
        </w:rPr>
        <w:t xml:space="preserve">v 0,15 m </w:t>
      </w:r>
      <w:r w:rsidRPr="00E432A4">
        <w:rPr>
          <w:rFonts w:ascii="Verdana" w:hAnsi="Verdana" w:cs="Verdana"/>
        </w:rPr>
        <w:t>u podlahy po obou stranách, která slouží pro slepeckou hůl.</w:t>
      </w:r>
    </w:p>
    <w:p w:rsidR="00A44C25" w:rsidRPr="00E432A4" w:rsidRDefault="004116D3" w:rsidP="00A44C25">
      <w:pPr>
        <w:pStyle w:val="Zkladntextodsazen"/>
        <w:numPr>
          <w:ilvl w:val="0"/>
          <w:numId w:val="19"/>
        </w:numPr>
        <w:jc w:val="both"/>
        <w:rPr>
          <w:rFonts w:ascii="Verdana" w:hAnsi="Verdana" w:cs="Verdana"/>
        </w:rPr>
      </w:pPr>
      <w:r w:rsidRPr="00E432A4">
        <w:rPr>
          <w:rFonts w:ascii="Verdana" w:hAnsi="Verdana" w:cs="Verdana"/>
        </w:rPr>
        <w:t xml:space="preserve">zhotovitel zajistí, aby náhradní komunikace a oplocení popřípadě ohrazení staveniště na veřejných prostranstvích a veř. </w:t>
      </w:r>
      <w:r w:rsidR="00184311" w:rsidRPr="00E432A4">
        <w:rPr>
          <w:rFonts w:ascii="Verdana" w:hAnsi="Verdana" w:cs="Verdana"/>
        </w:rPr>
        <w:t>Přístupných</w:t>
      </w:r>
      <w:r w:rsidRPr="00E432A4">
        <w:rPr>
          <w:rFonts w:ascii="Verdana" w:hAnsi="Verdana" w:cs="Verdana"/>
        </w:rPr>
        <w:t xml:space="preserve"> komunikacích umožňovalo bezpečný pohyb </w:t>
      </w:r>
      <w:proofErr w:type="spellStart"/>
      <w:proofErr w:type="gramStart"/>
      <w:r w:rsidRPr="00E432A4">
        <w:rPr>
          <w:rFonts w:ascii="Verdana" w:hAnsi="Verdana" w:cs="Verdana"/>
        </w:rPr>
        <w:t>fyz.osob</w:t>
      </w:r>
      <w:proofErr w:type="spellEnd"/>
      <w:proofErr w:type="gramEnd"/>
      <w:r w:rsidRPr="00E432A4">
        <w:rPr>
          <w:rFonts w:ascii="Verdana" w:hAnsi="Verdana" w:cs="Verdana"/>
        </w:rPr>
        <w:t xml:space="preserve"> s pohybovým postižením jakož i se zrakovým postižením.</w:t>
      </w:r>
    </w:p>
    <w:p w:rsidR="004116D3" w:rsidRDefault="004116D3" w:rsidP="004116D3">
      <w:pPr>
        <w:pStyle w:val="Zkladntextodsazen"/>
        <w:ind w:firstLine="0"/>
        <w:jc w:val="both"/>
        <w:rPr>
          <w:rFonts w:ascii="Verdana" w:hAnsi="Verdana" w:cs="Verdana"/>
        </w:rPr>
      </w:pPr>
    </w:p>
    <w:p w:rsidR="00955DA2" w:rsidRPr="000F7FE8" w:rsidRDefault="00955DA2" w:rsidP="00955DA2">
      <w:pPr>
        <w:pStyle w:val="Zkladntextodsazen"/>
        <w:ind w:left="0" w:firstLine="0"/>
        <w:jc w:val="both"/>
        <w:rPr>
          <w:rFonts w:ascii="Verdana" w:hAnsi="Verdana" w:cs="Verdana"/>
          <w:b/>
        </w:rPr>
      </w:pPr>
      <w:r w:rsidRPr="000F7FE8">
        <w:rPr>
          <w:rFonts w:ascii="Verdana" w:hAnsi="Verdana" w:cs="Verdana"/>
        </w:rPr>
        <w:t xml:space="preserve">Podrobně postupy řeší </w:t>
      </w:r>
      <w:r w:rsidRPr="000F7FE8">
        <w:rPr>
          <w:rFonts w:ascii="Verdana" w:hAnsi="Verdana" w:cs="Verdana"/>
          <w:b/>
        </w:rPr>
        <w:t xml:space="preserve">příloha </w:t>
      </w:r>
      <w:proofErr w:type="gramStart"/>
      <w:r w:rsidRPr="000F7FE8">
        <w:rPr>
          <w:rFonts w:ascii="Verdana" w:hAnsi="Verdana" w:cs="Verdana"/>
          <w:b/>
        </w:rPr>
        <w:t>č.</w:t>
      </w:r>
      <w:r>
        <w:rPr>
          <w:rFonts w:ascii="Verdana" w:hAnsi="Verdana" w:cs="Verdana"/>
          <w:b/>
        </w:rPr>
        <w:t>1,</w:t>
      </w:r>
      <w:r w:rsidRPr="000F7FE8">
        <w:rPr>
          <w:rFonts w:ascii="Verdana" w:hAnsi="Verdana" w:cs="Verdana"/>
          <w:b/>
        </w:rPr>
        <w:t>3</w:t>
      </w:r>
      <w:proofErr w:type="gramEnd"/>
      <w:r w:rsidRPr="000F7FE8">
        <w:rPr>
          <w:rFonts w:ascii="Verdana" w:hAnsi="Verdana" w:cs="Verdana"/>
          <w:b/>
        </w:rPr>
        <w:t xml:space="preserve"> k NV č.591/2006 Sb. a NV 362/2005 Sb.</w:t>
      </w:r>
    </w:p>
    <w:p w:rsidR="00955DA2" w:rsidRDefault="00955DA2" w:rsidP="004116D3">
      <w:pPr>
        <w:pStyle w:val="Zkladntextodsazen"/>
        <w:ind w:firstLine="0"/>
        <w:jc w:val="both"/>
        <w:rPr>
          <w:rFonts w:ascii="Verdana" w:hAnsi="Verdana" w:cs="Verdana"/>
        </w:rPr>
      </w:pPr>
    </w:p>
    <w:p w:rsidR="00E432A4" w:rsidRDefault="00E432A4" w:rsidP="00E432A4">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13</w:t>
      </w:r>
      <w:proofErr w:type="gramEnd"/>
      <w:r w:rsidRPr="000C4B4A">
        <w:rPr>
          <w:rFonts w:ascii="Verdana" w:hAnsi="Verdana" w:cs="Verdana"/>
          <w:sz w:val="20"/>
          <w:szCs w:val="20"/>
        </w:rPr>
        <w:t xml:space="preserve"> </w:t>
      </w:r>
      <w:r w:rsidRPr="000C4B4A">
        <w:rPr>
          <w:rFonts w:ascii="Verdana" w:hAnsi="Verdana" w:cs="Verdana"/>
          <w:sz w:val="20"/>
          <w:szCs w:val="20"/>
        </w:rPr>
        <w:tab/>
      </w:r>
      <w:r>
        <w:rPr>
          <w:rFonts w:ascii="Verdana" w:hAnsi="Verdana" w:cs="Verdana"/>
          <w:sz w:val="20"/>
          <w:szCs w:val="20"/>
        </w:rPr>
        <w:t xml:space="preserve">Postupy pro betonářské práce </w:t>
      </w:r>
    </w:p>
    <w:p w:rsidR="00E432A4" w:rsidRDefault="00E432A4" w:rsidP="00E432A4">
      <w:pPr>
        <w:pStyle w:val="Zkladntextodsazen"/>
        <w:ind w:firstLine="0"/>
        <w:jc w:val="both"/>
        <w:rPr>
          <w:rFonts w:ascii="Verdana" w:hAnsi="Verdana" w:cs="Verdana"/>
        </w:rPr>
      </w:pPr>
    </w:p>
    <w:p w:rsidR="00E432A4" w:rsidRDefault="00E432A4" w:rsidP="00E432A4">
      <w:pPr>
        <w:pStyle w:val="Zkladntextodsazen"/>
        <w:ind w:firstLine="0"/>
        <w:jc w:val="both"/>
        <w:rPr>
          <w:rFonts w:ascii="Verdana" w:hAnsi="Verdana" w:cs="Verdana"/>
        </w:rPr>
      </w:pPr>
      <w:r>
        <w:rPr>
          <w:rFonts w:ascii="Verdana" w:hAnsi="Verdana" w:cs="Verdana"/>
        </w:rPr>
        <w:t xml:space="preserve">Jedná se zejména o betonáže </w:t>
      </w:r>
      <w:r w:rsidR="00477500">
        <w:rPr>
          <w:rFonts w:ascii="Verdana" w:hAnsi="Verdana" w:cs="Verdana"/>
        </w:rPr>
        <w:t xml:space="preserve">nových </w:t>
      </w:r>
      <w:r>
        <w:rPr>
          <w:rFonts w:ascii="Verdana" w:hAnsi="Verdana" w:cs="Verdana"/>
        </w:rPr>
        <w:t xml:space="preserve">základových </w:t>
      </w:r>
      <w:proofErr w:type="gramStart"/>
      <w:r>
        <w:rPr>
          <w:rFonts w:ascii="Verdana" w:hAnsi="Verdana" w:cs="Verdana"/>
        </w:rPr>
        <w:t xml:space="preserve">konstrukcí </w:t>
      </w:r>
      <w:r w:rsidR="00477500">
        <w:rPr>
          <w:rFonts w:ascii="Verdana" w:hAnsi="Verdana" w:cs="Verdana"/>
        </w:rPr>
        <w:t>,</w:t>
      </w:r>
      <w:r>
        <w:rPr>
          <w:rFonts w:ascii="Verdana" w:hAnsi="Verdana" w:cs="Verdana"/>
        </w:rPr>
        <w:t xml:space="preserve"> betonáže</w:t>
      </w:r>
      <w:proofErr w:type="gramEnd"/>
      <w:r>
        <w:rPr>
          <w:rFonts w:ascii="Verdana" w:hAnsi="Verdana" w:cs="Verdana"/>
        </w:rPr>
        <w:t xml:space="preserve"> schodišť a  monolitických stropů . </w:t>
      </w:r>
    </w:p>
    <w:p w:rsidR="001D13F8" w:rsidRDefault="001D13F8" w:rsidP="00E432A4">
      <w:pPr>
        <w:pStyle w:val="Zkladntextodsazen"/>
        <w:ind w:firstLine="0"/>
        <w:jc w:val="both"/>
        <w:rPr>
          <w:rFonts w:ascii="Verdana" w:hAnsi="Verdana" w:cs="Verdana"/>
        </w:rPr>
      </w:pPr>
    </w:p>
    <w:p w:rsidR="00E432A4" w:rsidRDefault="00E432A4" w:rsidP="00E432A4">
      <w:pPr>
        <w:pStyle w:val="Zkladntextodsazen"/>
        <w:numPr>
          <w:ilvl w:val="0"/>
          <w:numId w:val="33"/>
        </w:numPr>
        <w:jc w:val="both"/>
        <w:rPr>
          <w:rFonts w:ascii="Verdana" w:hAnsi="Verdana" w:cs="Verdana"/>
        </w:rPr>
      </w:pPr>
      <w:r>
        <w:rPr>
          <w:rFonts w:ascii="Verdana" w:hAnsi="Verdana" w:cs="Verdana"/>
        </w:rPr>
        <w:t xml:space="preserve">Bednění </w:t>
      </w:r>
    </w:p>
    <w:p w:rsidR="000C769E" w:rsidRDefault="000C769E" w:rsidP="00E432A4">
      <w:pPr>
        <w:pStyle w:val="Zkladntextodsazen"/>
        <w:numPr>
          <w:ilvl w:val="0"/>
          <w:numId w:val="19"/>
        </w:numPr>
        <w:jc w:val="both"/>
        <w:rPr>
          <w:rFonts w:ascii="Verdana" w:hAnsi="Verdana" w:cs="Verdana"/>
        </w:rPr>
      </w:pPr>
      <w:r>
        <w:rPr>
          <w:rFonts w:ascii="Verdana" w:hAnsi="Verdana" w:cs="Verdana"/>
        </w:rPr>
        <w:t xml:space="preserve">Bednění musí být těsné, únosné a prostorově tuhé. V každém stadiu montáže i demontáže musí být zajištěno proti pádu jeho prvků a částí . Při jeho montáži a demontáži musí být postupováno v souladu s průvodní dokumentací výrobce a s ohledem na bezpečný přístup a zajištění proti pádu </w:t>
      </w:r>
      <w:proofErr w:type="spellStart"/>
      <w:proofErr w:type="gramStart"/>
      <w:r>
        <w:rPr>
          <w:rFonts w:ascii="Verdana" w:hAnsi="Verdana" w:cs="Verdana"/>
        </w:rPr>
        <w:t>fyz.osob</w:t>
      </w:r>
      <w:proofErr w:type="spellEnd"/>
      <w:proofErr w:type="gramEnd"/>
      <w:r>
        <w:rPr>
          <w:rFonts w:ascii="Verdana" w:hAnsi="Verdana" w:cs="Verdana"/>
        </w:rPr>
        <w:t>. Podpěrné konstrukce bednění musí mít dostatečnou únosnost a být úhlopříčně ztuženy v podélné, příčné i vodorovné rovině a musí být při odbedňování bezpečně demontovatelné.</w:t>
      </w:r>
    </w:p>
    <w:p w:rsidR="000C769E" w:rsidRDefault="000C769E" w:rsidP="00E432A4">
      <w:pPr>
        <w:pStyle w:val="Zkladntextodsazen"/>
        <w:numPr>
          <w:ilvl w:val="0"/>
          <w:numId w:val="19"/>
        </w:numPr>
        <w:jc w:val="both"/>
        <w:rPr>
          <w:rFonts w:ascii="Verdana" w:hAnsi="Verdana" w:cs="Verdana"/>
        </w:rPr>
      </w:pPr>
      <w:r>
        <w:rPr>
          <w:rFonts w:ascii="Verdana" w:hAnsi="Verdana" w:cs="Verdana"/>
        </w:rPr>
        <w:t>Únosnost bednění jako celku (včetně podpěr) musí být doložena statickým výpočtem</w:t>
      </w:r>
    </w:p>
    <w:p w:rsidR="00221CFD" w:rsidRDefault="000C769E" w:rsidP="00E432A4">
      <w:pPr>
        <w:pStyle w:val="Zkladntextodsazen"/>
        <w:numPr>
          <w:ilvl w:val="0"/>
          <w:numId w:val="19"/>
        </w:numPr>
        <w:jc w:val="both"/>
        <w:rPr>
          <w:rFonts w:ascii="Verdana" w:hAnsi="Verdana" w:cs="Verdana"/>
        </w:rPr>
      </w:pPr>
      <w:r>
        <w:rPr>
          <w:rFonts w:ascii="Verdana" w:hAnsi="Verdana" w:cs="Verdana"/>
        </w:rPr>
        <w:t>před zahájením prací musí být písemným zápisem potvrzeno předání a převzetí hotové konstrukce bednění</w:t>
      </w:r>
      <w:r w:rsidR="00221CFD">
        <w:rPr>
          <w:rFonts w:ascii="Verdana" w:hAnsi="Verdana" w:cs="Verdana"/>
        </w:rPr>
        <w:t xml:space="preserve"> a její </w:t>
      </w:r>
      <w:r w:rsidR="00184311">
        <w:rPr>
          <w:rFonts w:ascii="Verdana" w:hAnsi="Verdana" w:cs="Verdana"/>
        </w:rPr>
        <w:t>kontrola pověřenou</w:t>
      </w:r>
      <w:r w:rsidR="00221CFD">
        <w:rPr>
          <w:rFonts w:ascii="Verdana" w:hAnsi="Verdana" w:cs="Verdana"/>
        </w:rPr>
        <w:t xml:space="preserve"> osobou zhotovitele k řízení betonářských prací.</w:t>
      </w:r>
    </w:p>
    <w:p w:rsidR="001D13F8" w:rsidRDefault="001D13F8" w:rsidP="001D13F8">
      <w:pPr>
        <w:pStyle w:val="Zkladntextodsazen"/>
        <w:ind w:firstLine="0"/>
        <w:jc w:val="both"/>
        <w:rPr>
          <w:rFonts w:ascii="Verdana" w:hAnsi="Verdana" w:cs="Verdana"/>
        </w:rPr>
      </w:pPr>
    </w:p>
    <w:p w:rsidR="00221CFD" w:rsidRDefault="00221CFD" w:rsidP="00221CFD">
      <w:pPr>
        <w:pStyle w:val="Zkladntextodsazen"/>
        <w:numPr>
          <w:ilvl w:val="0"/>
          <w:numId w:val="33"/>
        </w:numPr>
        <w:jc w:val="both"/>
        <w:rPr>
          <w:rFonts w:ascii="Verdana" w:hAnsi="Verdana" w:cs="Verdana"/>
        </w:rPr>
      </w:pPr>
      <w:r>
        <w:rPr>
          <w:rFonts w:ascii="Verdana" w:hAnsi="Verdana" w:cs="Verdana"/>
        </w:rPr>
        <w:t>Přeprava a ukládání bet.</w:t>
      </w:r>
      <w:r w:rsidR="00B61140">
        <w:rPr>
          <w:rFonts w:ascii="Verdana" w:hAnsi="Verdana" w:cs="Verdana"/>
        </w:rPr>
        <w:t xml:space="preserve"> </w:t>
      </w:r>
      <w:proofErr w:type="gramStart"/>
      <w:r>
        <w:rPr>
          <w:rFonts w:ascii="Verdana" w:hAnsi="Verdana" w:cs="Verdana"/>
        </w:rPr>
        <w:t>směsi</w:t>
      </w:r>
      <w:proofErr w:type="gramEnd"/>
      <w:r>
        <w:rPr>
          <w:rFonts w:ascii="Verdana" w:hAnsi="Verdana" w:cs="Verdana"/>
        </w:rPr>
        <w:t xml:space="preserve"> </w:t>
      </w:r>
    </w:p>
    <w:p w:rsidR="00221CFD" w:rsidRDefault="00221CFD" w:rsidP="00221CFD">
      <w:pPr>
        <w:pStyle w:val="Zkladntextodsazen"/>
        <w:numPr>
          <w:ilvl w:val="0"/>
          <w:numId w:val="19"/>
        </w:numPr>
        <w:jc w:val="both"/>
        <w:rPr>
          <w:rFonts w:ascii="Verdana" w:hAnsi="Verdana" w:cs="Verdana"/>
        </w:rPr>
      </w:pPr>
      <w:r>
        <w:rPr>
          <w:rFonts w:ascii="Verdana" w:hAnsi="Verdana" w:cs="Verdana"/>
        </w:rPr>
        <w:t>Při přečerpávání a ukládání směsi do konstrukce je nutno pracovat</w:t>
      </w:r>
      <w:r w:rsidR="002E1C4D">
        <w:rPr>
          <w:rFonts w:ascii="Verdana" w:hAnsi="Verdana" w:cs="Verdana"/>
        </w:rPr>
        <w:t xml:space="preserve"> </w:t>
      </w:r>
      <w:r>
        <w:rPr>
          <w:rFonts w:ascii="Verdana" w:hAnsi="Verdana" w:cs="Verdana"/>
        </w:rPr>
        <w:t xml:space="preserve">z bezpečných pracovních podlah nebo plošin s eliminací rizika pádu z výšky nebo do hloubky anebo zavalení nebo zalití betonovou směsí. </w:t>
      </w:r>
    </w:p>
    <w:p w:rsidR="00221CFD" w:rsidRDefault="00221CFD" w:rsidP="00221CFD">
      <w:pPr>
        <w:pStyle w:val="Zkladntextodsazen"/>
        <w:numPr>
          <w:ilvl w:val="0"/>
          <w:numId w:val="19"/>
        </w:numPr>
        <w:jc w:val="both"/>
        <w:rPr>
          <w:rFonts w:ascii="Verdana" w:hAnsi="Verdana" w:cs="Verdana"/>
        </w:rPr>
      </w:pPr>
      <w:r>
        <w:rPr>
          <w:rFonts w:ascii="Verdana" w:hAnsi="Verdana" w:cs="Verdana"/>
        </w:rPr>
        <w:t xml:space="preserve">Zhotovitel zajistí provádění kontroly stavu podpěrné </w:t>
      </w:r>
      <w:proofErr w:type="spellStart"/>
      <w:r>
        <w:rPr>
          <w:rFonts w:ascii="Verdana" w:hAnsi="Verdana" w:cs="Verdana"/>
        </w:rPr>
        <w:t>kce</w:t>
      </w:r>
      <w:proofErr w:type="spellEnd"/>
      <w:r>
        <w:rPr>
          <w:rFonts w:ascii="Verdana" w:hAnsi="Verdana" w:cs="Verdana"/>
        </w:rPr>
        <w:t xml:space="preserve"> bednění v průběhu betonáže a neprodleně odstraní případné závady</w:t>
      </w:r>
    </w:p>
    <w:p w:rsidR="001D13F8" w:rsidRDefault="00221CFD" w:rsidP="00221CFD">
      <w:pPr>
        <w:pStyle w:val="Zkladntextodsazen"/>
        <w:numPr>
          <w:ilvl w:val="0"/>
          <w:numId w:val="19"/>
        </w:numPr>
        <w:jc w:val="both"/>
        <w:rPr>
          <w:rFonts w:ascii="Verdana" w:hAnsi="Verdana" w:cs="Verdana"/>
        </w:rPr>
      </w:pPr>
      <w:r>
        <w:rPr>
          <w:rFonts w:ascii="Verdana" w:hAnsi="Verdana" w:cs="Verdana"/>
        </w:rPr>
        <w:t xml:space="preserve">Při čerpání směsi zhotovitel stanoví a zajistí způsob dorozumívání mezi obsluhou čerpadla a </w:t>
      </w:r>
      <w:proofErr w:type="spellStart"/>
      <w:proofErr w:type="gramStart"/>
      <w:r w:rsidR="001D13F8">
        <w:rPr>
          <w:rFonts w:ascii="Verdana" w:hAnsi="Verdana" w:cs="Verdana"/>
        </w:rPr>
        <w:t>fyz.osobami</w:t>
      </w:r>
      <w:proofErr w:type="spellEnd"/>
      <w:proofErr w:type="gramEnd"/>
      <w:r w:rsidR="001D13F8">
        <w:rPr>
          <w:rFonts w:ascii="Verdana" w:hAnsi="Verdana" w:cs="Verdana"/>
        </w:rPr>
        <w:t xml:space="preserve"> provádějícími ukládání směsi.</w:t>
      </w:r>
    </w:p>
    <w:p w:rsidR="001D13F8" w:rsidRDefault="001D13F8" w:rsidP="001D13F8">
      <w:pPr>
        <w:pStyle w:val="Zkladntextodsazen"/>
        <w:ind w:firstLine="0"/>
        <w:jc w:val="both"/>
        <w:rPr>
          <w:rFonts w:ascii="Verdana" w:hAnsi="Verdana" w:cs="Verdana"/>
        </w:rPr>
      </w:pPr>
    </w:p>
    <w:p w:rsidR="001D13F8" w:rsidRDefault="001D13F8" w:rsidP="001D13F8">
      <w:pPr>
        <w:pStyle w:val="Zkladntextodsazen"/>
        <w:numPr>
          <w:ilvl w:val="0"/>
          <w:numId w:val="33"/>
        </w:numPr>
        <w:jc w:val="both"/>
        <w:rPr>
          <w:rFonts w:ascii="Verdana" w:hAnsi="Verdana" w:cs="Verdana"/>
        </w:rPr>
      </w:pPr>
      <w:r>
        <w:rPr>
          <w:rFonts w:ascii="Verdana" w:hAnsi="Verdana" w:cs="Verdana"/>
        </w:rPr>
        <w:t>Odbedňování</w:t>
      </w:r>
    </w:p>
    <w:p w:rsidR="001D13F8" w:rsidRDefault="001D13F8" w:rsidP="00221CFD">
      <w:pPr>
        <w:pStyle w:val="Zkladntextodsazen"/>
        <w:numPr>
          <w:ilvl w:val="0"/>
          <w:numId w:val="19"/>
        </w:numPr>
        <w:jc w:val="both"/>
        <w:rPr>
          <w:rFonts w:ascii="Verdana" w:hAnsi="Verdana" w:cs="Verdana"/>
        </w:rPr>
      </w:pPr>
      <w:r>
        <w:rPr>
          <w:rFonts w:ascii="Verdana" w:hAnsi="Verdana" w:cs="Verdana"/>
        </w:rPr>
        <w:t>Odbedňování nosných prvků konstrukcí smí být zahájeno jen na pokyn fyzické osoby určené zhotovitelem.</w:t>
      </w:r>
    </w:p>
    <w:p w:rsidR="001D13F8" w:rsidRDefault="001D13F8" w:rsidP="00221CFD">
      <w:pPr>
        <w:pStyle w:val="Zkladntextodsazen"/>
        <w:numPr>
          <w:ilvl w:val="0"/>
          <w:numId w:val="19"/>
        </w:numPr>
        <w:jc w:val="both"/>
        <w:rPr>
          <w:rFonts w:ascii="Verdana" w:hAnsi="Verdana" w:cs="Verdana"/>
        </w:rPr>
      </w:pPr>
      <w:r>
        <w:rPr>
          <w:rFonts w:ascii="Verdana" w:hAnsi="Verdana" w:cs="Verdana"/>
        </w:rPr>
        <w:t>žebřík při odbedňování lze používat pouze do výšky 3 m odbedňované konstrukce nad pracovní podlahou a za předpokladu, že nedochází k uvolňování nosných částí konstrukce bednění a stabilita žebříku není závislá na demontovaných částech.</w:t>
      </w:r>
    </w:p>
    <w:p w:rsidR="001D13F8" w:rsidRDefault="001D13F8" w:rsidP="00221CFD">
      <w:pPr>
        <w:pStyle w:val="Zkladntextodsazen"/>
        <w:numPr>
          <w:ilvl w:val="0"/>
          <w:numId w:val="19"/>
        </w:numPr>
        <w:jc w:val="both"/>
        <w:rPr>
          <w:rFonts w:ascii="Verdana" w:hAnsi="Verdana" w:cs="Verdana"/>
        </w:rPr>
      </w:pPr>
      <w:r>
        <w:rPr>
          <w:rFonts w:ascii="Verdana" w:hAnsi="Verdana" w:cs="Verdana"/>
        </w:rPr>
        <w:t>ohrožený prostor odbedňovacích prací je nutno zajistit proti vstupu nepovolaných osob</w:t>
      </w:r>
    </w:p>
    <w:p w:rsidR="00217BCC" w:rsidRDefault="00217BCC" w:rsidP="00217BCC">
      <w:pPr>
        <w:pStyle w:val="Zkladntextodsazen"/>
        <w:ind w:firstLine="0"/>
        <w:jc w:val="both"/>
        <w:rPr>
          <w:rFonts w:ascii="Verdana" w:hAnsi="Verdana" w:cs="Verdana"/>
        </w:rPr>
      </w:pPr>
    </w:p>
    <w:p w:rsidR="00217BCC" w:rsidRPr="00217BCC" w:rsidRDefault="00217BCC" w:rsidP="00217BCC">
      <w:pPr>
        <w:pStyle w:val="Zkladntextodsazen"/>
        <w:ind w:left="0" w:firstLine="0"/>
        <w:jc w:val="both"/>
        <w:rPr>
          <w:rFonts w:ascii="Verdana" w:hAnsi="Verdana" w:cs="Verdana"/>
          <w:b/>
          <w:bCs/>
        </w:rPr>
      </w:pPr>
      <w:r w:rsidRPr="000C4B4A">
        <w:rPr>
          <w:rFonts w:ascii="Verdana" w:hAnsi="Verdana" w:cs="Verdana"/>
        </w:rPr>
        <w:lastRenderedPageBreak/>
        <w:t xml:space="preserve">Bližší požadavky na organizaci práce a pracovní postupy řeší </w:t>
      </w:r>
      <w:r w:rsidRPr="000C4B4A">
        <w:rPr>
          <w:rFonts w:ascii="Verdana" w:hAnsi="Verdana" w:cs="Verdana"/>
          <w:b/>
          <w:bCs/>
        </w:rPr>
        <w:t xml:space="preserve">Nařízení vlády č. 591/2006 Sb., příloha </w:t>
      </w:r>
      <w:proofErr w:type="gramStart"/>
      <w:r w:rsidRPr="000C4B4A">
        <w:rPr>
          <w:rFonts w:ascii="Verdana" w:hAnsi="Verdana" w:cs="Verdana"/>
          <w:b/>
          <w:bCs/>
        </w:rPr>
        <w:t>č.3</w:t>
      </w:r>
      <w:proofErr w:type="gramEnd"/>
    </w:p>
    <w:p w:rsidR="002E1C4D" w:rsidRDefault="002E1C4D" w:rsidP="002E1C4D">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14</w:t>
      </w:r>
      <w:proofErr w:type="gramEnd"/>
      <w:r w:rsidRPr="000C4B4A">
        <w:rPr>
          <w:rFonts w:ascii="Verdana" w:hAnsi="Verdana" w:cs="Verdana"/>
          <w:sz w:val="20"/>
          <w:szCs w:val="20"/>
        </w:rPr>
        <w:t xml:space="preserve"> </w:t>
      </w:r>
      <w:r w:rsidRPr="000C4B4A">
        <w:rPr>
          <w:rFonts w:ascii="Verdana" w:hAnsi="Verdana" w:cs="Verdana"/>
          <w:sz w:val="20"/>
          <w:szCs w:val="20"/>
        </w:rPr>
        <w:tab/>
      </w:r>
      <w:r>
        <w:rPr>
          <w:rFonts w:ascii="Verdana" w:hAnsi="Verdana" w:cs="Verdana"/>
          <w:sz w:val="20"/>
          <w:szCs w:val="20"/>
        </w:rPr>
        <w:t xml:space="preserve">Postupy pro zednické práce </w:t>
      </w:r>
    </w:p>
    <w:p w:rsidR="002E1C4D" w:rsidRDefault="002E1C4D" w:rsidP="002E1C4D">
      <w:pPr>
        <w:pStyle w:val="Zkladntextodsazen"/>
        <w:ind w:firstLine="0"/>
        <w:jc w:val="both"/>
        <w:rPr>
          <w:rFonts w:ascii="Verdana" w:hAnsi="Verdana" w:cs="Verdana"/>
        </w:rPr>
      </w:pPr>
    </w:p>
    <w:p w:rsidR="002E1C4D" w:rsidRDefault="002E1C4D" w:rsidP="002E1C4D">
      <w:pPr>
        <w:pStyle w:val="Zkladntextodsazen"/>
        <w:ind w:firstLine="0"/>
        <w:jc w:val="both"/>
        <w:rPr>
          <w:rFonts w:ascii="Verdana" w:hAnsi="Verdana" w:cs="Verdana"/>
        </w:rPr>
      </w:pPr>
      <w:r>
        <w:rPr>
          <w:rFonts w:ascii="Verdana" w:hAnsi="Verdana" w:cs="Verdana"/>
        </w:rPr>
        <w:t xml:space="preserve">Jedná se zejména o vyzdívky nosného a výplňového zdiva a příček </w:t>
      </w:r>
      <w:r w:rsidR="00477500">
        <w:rPr>
          <w:rFonts w:ascii="Verdana" w:hAnsi="Verdana" w:cs="Verdana"/>
        </w:rPr>
        <w:t xml:space="preserve">doplňovaných konstrukcí. </w:t>
      </w:r>
      <w:r>
        <w:rPr>
          <w:rFonts w:ascii="Verdana" w:hAnsi="Verdana" w:cs="Verdana"/>
        </w:rPr>
        <w:t xml:space="preserve"> </w:t>
      </w:r>
    </w:p>
    <w:p w:rsidR="002E1C4D" w:rsidRDefault="002E1C4D" w:rsidP="002E1C4D">
      <w:pPr>
        <w:pStyle w:val="Zkladntextodsazen"/>
        <w:numPr>
          <w:ilvl w:val="0"/>
          <w:numId w:val="19"/>
        </w:numPr>
        <w:jc w:val="both"/>
        <w:rPr>
          <w:rFonts w:ascii="Verdana" w:hAnsi="Verdana" w:cs="Verdana"/>
        </w:rPr>
      </w:pPr>
      <w:r>
        <w:rPr>
          <w:rFonts w:ascii="Verdana" w:hAnsi="Verdana" w:cs="Verdana"/>
        </w:rPr>
        <w:t xml:space="preserve">Při čerpání maltové směsi zhotovitel stanoví a zajistí způsob dorozumívání mezi obsluhou čerpadla a </w:t>
      </w:r>
      <w:proofErr w:type="spellStart"/>
      <w:proofErr w:type="gramStart"/>
      <w:r>
        <w:rPr>
          <w:rFonts w:ascii="Verdana" w:hAnsi="Verdana" w:cs="Verdana"/>
        </w:rPr>
        <w:t>fyz.osobami</w:t>
      </w:r>
      <w:proofErr w:type="spellEnd"/>
      <w:proofErr w:type="gramEnd"/>
      <w:r>
        <w:rPr>
          <w:rFonts w:ascii="Verdana" w:hAnsi="Verdana" w:cs="Verdana"/>
        </w:rPr>
        <w:t xml:space="preserve"> provádějícími ukládání směsi.</w:t>
      </w:r>
    </w:p>
    <w:p w:rsidR="0035514B" w:rsidRDefault="002E1C4D" w:rsidP="002E1C4D">
      <w:pPr>
        <w:pStyle w:val="Zkladntextodsazen"/>
        <w:numPr>
          <w:ilvl w:val="0"/>
          <w:numId w:val="19"/>
        </w:numPr>
        <w:jc w:val="both"/>
        <w:rPr>
          <w:rFonts w:ascii="Verdana" w:hAnsi="Verdana" w:cs="Verdana"/>
        </w:rPr>
      </w:pPr>
      <w:r>
        <w:rPr>
          <w:rFonts w:ascii="Verdana" w:hAnsi="Verdana" w:cs="Verdana"/>
        </w:rPr>
        <w:t>při činnostech spojených s možností odstříknutí směsí na bázi vápna je nutno používat vhodné OOPP včetně ochrany očí.</w:t>
      </w:r>
    </w:p>
    <w:p w:rsidR="0035514B" w:rsidRDefault="0035514B" w:rsidP="002E1C4D">
      <w:pPr>
        <w:pStyle w:val="Zkladntextodsazen"/>
        <w:numPr>
          <w:ilvl w:val="0"/>
          <w:numId w:val="19"/>
        </w:numPr>
        <w:jc w:val="both"/>
        <w:rPr>
          <w:rFonts w:ascii="Verdana" w:hAnsi="Verdana" w:cs="Verdana"/>
        </w:rPr>
      </w:pPr>
      <w:r>
        <w:rPr>
          <w:rFonts w:ascii="Verdana" w:hAnsi="Verdana" w:cs="Verdana"/>
        </w:rPr>
        <w:t>materiál připravený pro zdění musí být uložen tak, aby pro práci zůstal volný pracovní prostor široký nejméně 0,6 m.</w:t>
      </w:r>
    </w:p>
    <w:p w:rsidR="0035514B" w:rsidRDefault="0035514B" w:rsidP="002E1C4D">
      <w:pPr>
        <w:pStyle w:val="Zkladntextodsazen"/>
        <w:numPr>
          <w:ilvl w:val="0"/>
          <w:numId w:val="19"/>
        </w:numPr>
        <w:jc w:val="both"/>
        <w:rPr>
          <w:rFonts w:ascii="Verdana" w:hAnsi="Verdana" w:cs="Verdana"/>
        </w:rPr>
      </w:pPr>
      <w:r>
        <w:rPr>
          <w:rFonts w:ascii="Verdana" w:hAnsi="Verdana" w:cs="Verdana"/>
        </w:rPr>
        <w:t>na právě vyzdívanou stěnu je zakázáno vstupovat nebo jinak ji zatěžovat.</w:t>
      </w:r>
    </w:p>
    <w:p w:rsidR="0035514B" w:rsidRDefault="0035514B" w:rsidP="002E1C4D">
      <w:pPr>
        <w:pStyle w:val="Zkladntextodsazen"/>
        <w:numPr>
          <w:ilvl w:val="0"/>
          <w:numId w:val="19"/>
        </w:numPr>
        <w:jc w:val="both"/>
        <w:rPr>
          <w:rFonts w:ascii="Verdana" w:hAnsi="Verdana" w:cs="Verdana"/>
        </w:rPr>
      </w:pPr>
      <w:r>
        <w:rPr>
          <w:rFonts w:ascii="Verdana" w:hAnsi="Verdana" w:cs="Verdana"/>
        </w:rPr>
        <w:t xml:space="preserve">na pracovištích s vystavením nebezpečí pádu z výšky nebo do hloubky zajistí zhotovitel dodržení požadavků stanovených </w:t>
      </w:r>
      <w:r w:rsidRPr="00181D91">
        <w:rPr>
          <w:rFonts w:ascii="Verdana" w:hAnsi="Verdana" w:cs="Verdana"/>
          <w:b/>
        </w:rPr>
        <w:t xml:space="preserve">NV 362/2005 </w:t>
      </w:r>
      <w:proofErr w:type="spellStart"/>
      <w:r w:rsidRPr="00181D91">
        <w:rPr>
          <w:rFonts w:ascii="Verdana" w:hAnsi="Verdana" w:cs="Verdana"/>
          <w:b/>
        </w:rPr>
        <w:t>Sb</w:t>
      </w:r>
      <w:proofErr w:type="spellEnd"/>
      <w:r>
        <w:rPr>
          <w:rFonts w:ascii="Verdana" w:hAnsi="Verdana" w:cs="Verdana"/>
        </w:rPr>
        <w:t xml:space="preserve"> a to </w:t>
      </w:r>
      <w:r w:rsidR="00184311">
        <w:rPr>
          <w:rFonts w:ascii="Verdana" w:hAnsi="Verdana" w:cs="Verdana"/>
        </w:rPr>
        <w:t>zejména:</w:t>
      </w:r>
    </w:p>
    <w:p w:rsidR="002E1C4D" w:rsidRDefault="002464E7" w:rsidP="002464E7">
      <w:pPr>
        <w:pStyle w:val="Zkladntextodsazen"/>
        <w:ind w:firstLine="0"/>
        <w:jc w:val="both"/>
        <w:rPr>
          <w:rFonts w:ascii="Verdana" w:hAnsi="Verdana" w:cs="Verdana"/>
        </w:rPr>
      </w:pPr>
      <w:r>
        <w:rPr>
          <w:rFonts w:ascii="Verdana" w:hAnsi="Verdana" w:cs="Verdana"/>
        </w:rPr>
        <w:t xml:space="preserve">-zajištění ochranných </w:t>
      </w:r>
      <w:r w:rsidR="00184311">
        <w:rPr>
          <w:rFonts w:ascii="Verdana" w:hAnsi="Verdana" w:cs="Verdana"/>
        </w:rPr>
        <w:t>zábradlí při</w:t>
      </w:r>
      <w:r>
        <w:rPr>
          <w:rFonts w:ascii="Verdana" w:hAnsi="Verdana" w:cs="Verdana"/>
        </w:rPr>
        <w:t xml:space="preserve"> práci ve výšce nad 1,5 nad okolní úrovní </w:t>
      </w:r>
      <w:r w:rsidR="0035514B">
        <w:rPr>
          <w:rFonts w:ascii="Verdana" w:hAnsi="Verdana" w:cs="Verdana"/>
        </w:rPr>
        <w:t xml:space="preserve"> </w:t>
      </w:r>
    </w:p>
    <w:p w:rsidR="002464E7" w:rsidRDefault="002464E7" w:rsidP="002464E7">
      <w:pPr>
        <w:pStyle w:val="Zkladntextodsazen"/>
        <w:ind w:firstLine="0"/>
        <w:jc w:val="both"/>
        <w:rPr>
          <w:rFonts w:ascii="Verdana" w:hAnsi="Verdana" w:cs="Verdana"/>
        </w:rPr>
      </w:pPr>
      <w:r>
        <w:rPr>
          <w:rFonts w:ascii="Verdana" w:hAnsi="Verdana" w:cs="Verdana"/>
        </w:rPr>
        <w:t xml:space="preserve">-zajištění ochranných zábradlí resp. zakrytí u otvorů s půdorysným rozměrem (jeden rozměr) nad 0,25 m </w:t>
      </w:r>
    </w:p>
    <w:p w:rsidR="002464E7" w:rsidRDefault="002464E7" w:rsidP="002464E7">
      <w:pPr>
        <w:pStyle w:val="Zkladntextodsazen"/>
        <w:ind w:firstLine="0"/>
        <w:jc w:val="both"/>
        <w:rPr>
          <w:rFonts w:ascii="Verdana" w:hAnsi="Verdana" w:cs="Verdana"/>
        </w:rPr>
      </w:pPr>
      <w:r>
        <w:rPr>
          <w:rFonts w:ascii="Verdana" w:hAnsi="Verdana" w:cs="Verdana"/>
        </w:rPr>
        <w:t xml:space="preserve">-do doby vyzdívky obvodových zdí do </w:t>
      </w:r>
      <w:proofErr w:type="gramStart"/>
      <w:r>
        <w:rPr>
          <w:rFonts w:ascii="Verdana" w:hAnsi="Verdana" w:cs="Verdana"/>
        </w:rPr>
        <w:t>v.0,6</w:t>
      </w:r>
      <w:proofErr w:type="gramEnd"/>
      <w:r>
        <w:rPr>
          <w:rFonts w:ascii="Verdana" w:hAnsi="Verdana" w:cs="Verdana"/>
        </w:rPr>
        <w:t xml:space="preserve"> m lešení nebo plošiny pro zajištění bezpečného zdění   </w:t>
      </w:r>
    </w:p>
    <w:p w:rsidR="002464E7" w:rsidRDefault="002464E7" w:rsidP="00741C18">
      <w:pPr>
        <w:pStyle w:val="Zkladntextodsazen"/>
        <w:ind w:firstLine="0"/>
        <w:jc w:val="both"/>
        <w:rPr>
          <w:rFonts w:ascii="Verdana" w:hAnsi="Verdana" w:cs="Verdana"/>
        </w:rPr>
      </w:pPr>
      <w:r>
        <w:rPr>
          <w:rFonts w:ascii="Verdana" w:hAnsi="Verdana" w:cs="Verdana"/>
        </w:rPr>
        <w:t>-</w:t>
      </w:r>
      <w:r w:rsidR="00741C18">
        <w:rPr>
          <w:rFonts w:ascii="Verdana" w:hAnsi="Verdana" w:cs="Verdana"/>
        </w:rPr>
        <w:t xml:space="preserve"> </w:t>
      </w:r>
      <w:proofErr w:type="spellStart"/>
      <w:r w:rsidR="00741C18">
        <w:rPr>
          <w:rFonts w:ascii="Verdana" w:hAnsi="Verdana" w:cs="Verdana"/>
        </w:rPr>
        <w:t>zajistitit</w:t>
      </w:r>
      <w:proofErr w:type="spellEnd"/>
      <w:r w:rsidR="00741C18">
        <w:rPr>
          <w:rFonts w:ascii="Verdana" w:hAnsi="Verdana" w:cs="Verdana"/>
        </w:rPr>
        <w:t xml:space="preserve"> zábradlím nebo ohrazením (ve </w:t>
      </w:r>
      <w:proofErr w:type="spellStart"/>
      <w:r w:rsidR="00741C18">
        <w:rPr>
          <w:rFonts w:ascii="Verdana" w:hAnsi="Verdana" w:cs="Verdana"/>
        </w:rPr>
        <w:t>vzd</w:t>
      </w:r>
      <w:proofErr w:type="spellEnd"/>
      <w:r w:rsidR="00741C18">
        <w:rPr>
          <w:rFonts w:ascii="Verdana" w:hAnsi="Verdana" w:cs="Verdana"/>
        </w:rPr>
        <w:t xml:space="preserve"> 1,5 m od otvoru) veškeré otvory ve zdivu o výšce parapetu nad </w:t>
      </w:r>
      <w:r w:rsidR="00184311">
        <w:rPr>
          <w:rFonts w:ascii="Verdana" w:hAnsi="Verdana" w:cs="Verdana"/>
        </w:rPr>
        <w:t>podlahou menším</w:t>
      </w:r>
      <w:r w:rsidR="00741C18">
        <w:rPr>
          <w:rFonts w:ascii="Verdana" w:hAnsi="Verdana" w:cs="Verdana"/>
        </w:rPr>
        <w:t xml:space="preserve"> než 1,1 m (nad rozměr</w:t>
      </w:r>
      <w:r w:rsidR="00741C18" w:rsidRPr="00741C18">
        <w:rPr>
          <w:rFonts w:ascii="Verdana" w:hAnsi="Verdana" w:cs="Verdana"/>
        </w:rPr>
        <w:t xml:space="preserve"> </w:t>
      </w:r>
      <w:r w:rsidR="00741C18">
        <w:rPr>
          <w:rFonts w:ascii="Verdana" w:hAnsi="Verdana" w:cs="Verdana"/>
        </w:rPr>
        <w:t xml:space="preserve">šířky 0,3 m,výšky0,75m ). </w:t>
      </w:r>
    </w:p>
    <w:p w:rsidR="002464E7" w:rsidRDefault="00741C18" w:rsidP="0035514B">
      <w:pPr>
        <w:pStyle w:val="Zkladntextodsazen"/>
        <w:ind w:firstLine="0"/>
        <w:jc w:val="both"/>
        <w:rPr>
          <w:rFonts w:ascii="Verdana" w:hAnsi="Verdana" w:cs="Verdana"/>
        </w:rPr>
      </w:pPr>
      <w:r>
        <w:rPr>
          <w:rFonts w:ascii="Verdana" w:hAnsi="Verdana" w:cs="Verdana"/>
        </w:rPr>
        <w:t>-provést zajištění pod místem práce ve výšce a okolí</w:t>
      </w:r>
      <w:r w:rsidR="00DC4274">
        <w:rPr>
          <w:rFonts w:ascii="Verdana" w:hAnsi="Verdana" w:cs="Verdana"/>
        </w:rPr>
        <w:t xml:space="preserve"> (vyloučením provozu nebo </w:t>
      </w:r>
      <w:proofErr w:type="spellStart"/>
      <w:r w:rsidR="00DC4274">
        <w:rPr>
          <w:rFonts w:ascii="Verdana" w:hAnsi="Verdana" w:cs="Verdana"/>
        </w:rPr>
        <w:t>kcí</w:t>
      </w:r>
      <w:proofErr w:type="spellEnd"/>
      <w:r w:rsidR="00DC4274">
        <w:rPr>
          <w:rFonts w:ascii="Verdana" w:hAnsi="Verdana" w:cs="Verdana"/>
        </w:rPr>
        <w:t xml:space="preserve"> ochrany proti pádu osob i předmětů nebo ohrazením ohrožených prostorů)</w:t>
      </w:r>
    </w:p>
    <w:p w:rsidR="00181D91" w:rsidRDefault="00181D91" w:rsidP="00181D91">
      <w:pPr>
        <w:pStyle w:val="Zkladntextodsazen"/>
        <w:ind w:left="0" w:firstLine="0"/>
        <w:jc w:val="both"/>
        <w:rPr>
          <w:rFonts w:ascii="Verdana" w:hAnsi="Verdana" w:cs="Verdana"/>
        </w:rPr>
      </w:pPr>
    </w:p>
    <w:p w:rsidR="00181D91" w:rsidRPr="000C4B4A" w:rsidRDefault="00181D91" w:rsidP="00181D91">
      <w:pPr>
        <w:pStyle w:val="Zkladntextodsazen"/>
        <w:ind w:left="0" w:firstLine="0"/>
        <w:jc w:val="both"/>
        <w:rPr>
          <w:rFonts w:ascii="Verdana" w:hAnsi="Verdana" w:cs="Verdana"/>
          <w:b/>
          <w:bCs/>
        </w:rPr>
      </w:pPr>
      <w:r w:rsidRPr="000C4B4A">
        <w:rPr>
          <w:rFonts w:ascii="Verdana" w:hAnsi="Verdana" w:cs="Verdana"/>
        </w:rPr>
        <w:t xml:space="preserve">Bližší požadavky na organizaci práce a pracovní postupy řeší </w:t>
      </w:r>
      <w:r w:rsidRPr="000C4B4A">
        <w:rPr>
          <w:rFonts w:ascii="Verdana" w:hAnsi="Verdana" w:cs="Verdana"/>
          <w:b/>
          <w:bCs/>
        </w:rPr>
        <w:t xml:space="preserve">Nařízení vlády č. 591/2006 Sb., příloha </w:t>
      </w:r>
      <w:proofErr w:type="gramStart"/>
      <w:r w:rsidRPr="000C4B4A">
        <w:rPr>
          <w:rFonts w:ascii="Verdana" w:hAnsi="Verdana" w:cs="Verdana"/>
          <w:b/>
          <w:bCs/>
        </w:rPr>
        <w:t>č.3</w:t>
      </w:r>
      <w:proofErr w:type="gramEnd"/>
    </w:p>
    <w:p w:rsidR="00526219" w:rsidRPr="000C4B4A" w:rsidRDefault="00526219" w:rsidP="00217BCC">
      <w:pPr>
        <w:pStyle w:val="Nadpis2"/>
        <w:tabs>
          <w:tab w:val="clear" w:pos="709"/>
        </w:tabs>
        <w:spacing w:after="0"/>
        <w:ind w:left="0" w:firstLine="0"/>
        <w:rPr>
          <w:rFonts w:ascii="Verdana" w:hAnsi="Verdana" w:cs="Verdana"/>
          <w:sz w:val="20"/>
          <w:szCs w:val="20"/>
        </w:rPr>
      </w:pPr>
      <w:r>
        <w:rPr>
          <w:rFonts w:ascii="Verdana" w:hAnsi="Verdana" w:cs="Verdana"/>
          <w:sz w:val="20"/>
          <w:szCs w:val="20"/>
        </w:rPr>
        <w:t>D 15. Postupy pro m</w:t>
      </w:r>
      <w:r w:rsidRPr="000C4B4A">
        <w:rPr>
          <w:rFonts w:ascii="Verdana" w:hAnsi="Verdana" w:cs="Verdana"/>
          <w:sz w:val="20"/>
          <w:szCs w:val="20"/>
        </w:rPr>
        <w:t xml:space="preserve">ontážní práce </w:t>
      </w:r>
    </w:p>
    <w:p w:rsidR="00526219" w:rsidRPr="000C4B4A" w:rsidRDefault="00526219" w:rsidP="00526219">
      <w:pPr>
        <w:pStyle w:val="Zkladntextodsazen"/>
        <w:ind w:left="0" w:firstLine="0"/>
        <w:jc w:val="both"/>
        <w:rPr>
          <w:rFonts w:ascii="Verdana" w:hAnsi="Verdana" w:cs="Verdana"/>
        </w:rPr>
      </w:pPr>
    </w:p>
    <w:p w:rsidR="00477500" w:rsidRDefault="00526219" w:rsidP="00526219">
      <w:pPr>
        <w:pStyle w:val="Zkladntextodsazen"/>
        <w:ind w:left="0" w:firstLine="0"/>
        <w:jc w:val="both"/>
        <w:rPr>
          <w:rFonts w:ascii="Verdana" w:hAnsi="Verdana" w:cs="Verdana"/>
        </w:rPr>
      </w:pPr>
      <w:r w:rsidRPr="000C4B4A">
        <w:rPr>
          <w:rFonts w:ascii="Verdana" w:hAnsi="Verdana" w:cs="Verdana"/>
        </w:rPr>
        <w:t xml:space="preserve">Jedná se zejména o práce na </w:t>
      </w:r>
      <w:r w:rsidR="00184311">
        <w:rPr>
          <w:rFonts w:ascii="Verdana" w:hAnsi="Verdana" w:cs="Verdana"/>
        </w:rPr>
        <w:t>nosné konstrukci krovu</w:t>
      </w:r>
      <w:r>
        <w:rPr>
          <w:rFonts w:ascii="Verdana" w:hAnsi="Verdana" w:cs="Verdana"/>
        </w:rPr>
        <w:t>, práce při bednění a odbedňování monolitických konstrukcí</w:t>
      </w:r>
      <w:r w:rsidR="00477500">
        <w:rPr>
          <w:rFonts w:ascii="Verdana" w:hAnsi="Verdana" w:cs="Verdana"/>
        </w:rPr>
        <w:t xml:space="preserve"> a doplňování stropních konstrukcí</w:t>
      </w:r>
      <w:r>
        <w:rPr>
          <w:rFonts w:ascii="Verdana" w:hAnsi="Verdana" w:cs="Verdana"/>
        </w:rPr>
        <w:t>. U části stavby „</w:t>
      </w:r>
      <w:r w:rsidR="00477500">
        <w:rPr>
          <w:rFonts w:ascii="Verdana" w:hAnsi="Verdana" w:cs="Verdana"/>
        </w:rPr>
        <w:t xml:space="preserve"> Přípojky IS</w:t>
      </w:r>
      <w:r>
        <w:rPr>
          <w:rFonts w:ascii="Verdana" w:hAnsi="Verdana" w:cs="Verdana"/>
        </w:rPr>
        <w:t xml:space="preserve">“ jde zejména o montáže prefabrikovaných dílců revizních a </w:t>
      </w:r>
      <w:r w:rsidR="00477500">
        <w:rPr>
          <w:rFonts w:ascii="Verdana" w:hAnsi="Verdana" w:cs="Verdana"/>
        </w:rPr>
        <w:t>retenčních</w:t>
      </w:r>
      <w:r>
        <w:rPr>
          <w:rFonts w:ascii="Verdana" w:hAnsi="Verdana" w:cs="Verdana"/>
        </w:rPr>
        <w:t xml:space="preserve">  </w:t>
      </w:r>
      <w:proofErr w:type="gramStart"/>
      <w:r>
        <w:rPr>
          <w:rFonts w:ascii="Verdana" w:hAnsi="Verdana" w:cs="Verdana"/>
        </w:rPr>
        <w:t>šachet</w:t>
      </w:r>
      <w:r w:rsidR="00477500">
        <w:rPr>
          <w:rFonts w:ascii="Verdana" w:hAnsi="Verdana" w:cs="Verdana"/>
        </w:rPr>
        <w:t xml:space="preserve"> .</w:t>
      </w:r>
      <w:proofErr w:type="gramEnd"/>
    </w:p>
    <w:p w:rsidR="00526219" w:rsidRDefault="00526219" w:rsidP="00526219">
      <w:pPr>
        <w:pStyle w:val="Zkladntextodsazen"/>
        <w:ind w:left="0" w:firstLine="0"/>
        <w:jc w:val="both"/>
        <w:rPr>
          <w:rFonts w:ascii="Verdana" w:hAnsi="Verdana" w:cs="Verdana"/>
        </w:rPr>
      </w:pPr>
      <w:r>
        <w:rPr>
          <w:rFonts w:ascii="Verdana" w:hAnsi="Verdana" w:cs="Verdana"/>
        </w:rPr>
        <w:t xml:space="preserve">  </w:t>
      </w:r>
    </w:p>
    <w:p w:rsidR="00526219" w:rsidRDefault="00526219" w:rsidP="00526219">
      <w:pPr>
        <w:pStyle w:val="Zkladntextodsazen"/>
        <w:ind w:left="0" w:firstLine="0"/>
        <w:jc w:val="both"/>
        <w:rPr>
          <w:rFonts w:ascii="Verdana" w:hAnsi="Verdana" w:cs="Verdana"/>
        </w:rPr>
      </w:pPr>
      <w:r w:rsidRPr="000C4B4A">
        <w:rPr>
          <w:rFonts w:ascii="Verdana" w:hAnsi="Verdana" w:cs="Verdana"/>
        </w:rPr>
        <w:t xml:space="preserve">V rámci přípravy stavby je zhotovitelem před zahájením prací zpracován technologický postup pro provádění montáže a za kontrolu odpovídá hlavní zhotovitel. Technologický postup obsahuje časový sled montážních záběrů, podmínky nasazení a pohyb mechanizačních prostředků, řešení přístupu pracovníků k bezpečné montáži. Montážní pracovníci musí </w:t>
      </w:r>
      <w:r w:rsidR="00184311" w:rsidRPr="000C4B4A">
        <w:rPr>
          <w:rFonts w:ascii="Verdana" w:hAnsi="Verdana" w:cs="Verdana"/>
        </w:rPr>
        <w:t>splňovat podmínky</w:t>
      </w:r>
      <w:r w:rsidRPr="000C4B4A">
        <w:rPr>
          <w:rFonts w:ascii="Verdana" w:hAnsi="Verdana" w:cs="Verdana"/>
        </w:rPr>
        <w:t xml:space="preserve"> odborné a zdravotní způsobilosti, musí být vybaveni potřebnými montážními a bezpečnostními přípravky, pomůckami a vázacími prostředky. Montáž se provádí z trvalých nebo prozatímních konstrukcí, dílců a prvků dostatečně únosných a stabilních. Pro manipulaci s dílci se používají vázací prostředky, které odpovídají příslušným parametrům a ustanovení technických norem a jsou pravidelně kontrolovány.</w:t>
      </w:r>
    </w:p>
    <w:p w:rsidR="00526219" w:rsidRPr="00217BCC" w:rsidRDefault="00526219" w:rsidP="00526219">
      <w:pPr>
        <w:pStyle w:val="Zkladntextodsazen"/>
        <w:ind w:left="0" w:firstLine="0"/>
        <w:jc w:val="both"/>
        <w:rPr>
          <w:rFonts w:ascii="Verdana" w:hAnsi="Verdana" w:cs="Verdana"/>
          <w:b/>
        </w:rPr>
      </w:pPr>
      <w:r>
        <w:rPr>
          <w:rFonts w:ascii="Verdana" w:hAnsi="Verdana" w:cs="Verdana"/>
        </w:rPr>
        <w:t xml:space="preserve">- Pro jeřáby, pohyblivé pracovní plošiny a ostatní zdvihací zařízení musí být zpracovány systémy bezpečné práce dle </w:t>
      </w:r>
      <w:r w:rsidRPr="00217BCC">
        <w:rPr>
          <w:rFonts w:ascii="Verdana" w:hAnsi="Verdana" w:cs="Verdana"/>
          <w:b/>
        </w:rPr>
        <w:t>ČSN ISO 12480-1.</w:t>
      </w:r>
    </w:p>
    <w:p w:rsidR="00526219" w:rsidRDefault="00526219" w:rsidP="00526219">
      <w:pPr>
        <w:pStyle w:val="Zkladntextodsazen"/>
        <w:ind w:left="0" w:firstLine="0"/>
        <w:jc w:val="both"/>
        <w:rPr>
          <w:rFonts w:ascii="Verdana" w:hAnsi="Verdana" w:cs="Verdana"/>
        </w:rPr>
      </w:pPr>
      <w:r>
        <w:rPr>
          <w:rFonts w:ascii="Verdana" w:hAnsi="Verdana" w:cs="Verdana"/>
        </w:rPr>
        <w:t>- Pracovníci musí mít potřebné kvalifikace (</w:t>
      </w:r>
      <w:r w:rsidR="00477500">
        <w:rPr>
          <w:rFonts w:ascii="Verdana" w:hAnsi="Verdana" w:cs="Verdana"/>
        </w:rPr>
        <w:t xml:space="preserve">jeřábník, </w:t>
      </w:r>
      <w:r>
        <w:rPr>
          <w:rFonts w:ascii="Verdana" w:hAnsi="Verdana" w:cs="Verdana"/>
        </w:rPr>
        <w:t>vazač</w:t>
      </w:r>
      <w:r w:rsidR="00477500">
        <w:rPr>
          <w:rFonts w:ascii="Verdana" w:hAnsi="Verdana" w:cs="Verdana"/>
        </w:rPr>
        <w:t>, signalista</w:t>
      </w:r>
      <w:r>
        <w:rPr>
          <w:rFonts w:ascii="Verdana" w:hAnsi="Verdana" w:cs="Verdana"/>
        </w:rPr>
        <w:t>)</w:t>
      </w:r>
    </w:p>
    <w:p w:rsidR="00526219" w:rsidRDefault="00526219" w:rsidP="00526219">
      <w:pPr>
        <w:pStyle w:val="Zkladntextodsazen"/>
        <w:ind w:left="0" w:firstLine="0"/>
        <w:jc w:val="both"/>
        <w:rPr>
          <w:rFonts w:ascii="Verdana" w:hAnsi="Verdana" w:cs="Verdana"/>
        </w:rPr>
      </w:pPr>
      <w:r>
        <w:rPr>
          <w:rFonts w:ascii="Verdana" w:hAnsi="Verdana" w:cs="Verdana"/>
        </w:rPr>
        <w:t>- Musí být vymezen nebezpečný prostor</w:t>
      </w:r>
    </w:p>
    <w:p w:rsidR="00526219" w:rsidRDefault="00526219" w:rsidP="00526219">
      <w:pPr>
        <w:pStyle w:val="Zkladntextodsazen"/>
        <w:ind w:left="0" w:firstLine="0"/>
        <w:jc w:val="both"/>
        <w:rPr>
          <w:rFonts w:ascii="Verdana" w:hAnsi="Verdana" w:cs="Verdana"/>
        </w:rPr>
      </w:pPr>
      <w:r>
        <w:rPr>
          <w:rFonts w:ascii="Verdana" w:hAnsi="Verdana" w:cs="Verdana"/>
        </w:rPr>
        <w:t>- musí být</w:t>
      </w:r>
      <w:r w:rsidR="00184311">
        <w:rPr>
          <w:rFonts w:ascii="Verdana" w:hAnsi="Verdana" w:cs="Verdana"/>
        </w:rPr>
        <w:t xml:space="preserve"> zajištěn dostatečný počet osob</w:t>
      </w:r>
      <w:r>
        <w:rPr>
          <w:rFonts w:ascii="Verdana" w:hAnsi="Verdana" w:cs="Verdana"/>
        </w:rPr>
        <w:t>, které budou provádět další činnosti spojené s manipulací s těžkým břemenem</w:t>
      </w:r>
    </w:p>
    <w:p w:rsidR="00526219" w:rsidRDefault="00526219" w:rsidP="00526219">
      <w:pPr>
        <w:pStyle w:val="Zkladntextodsazen"/>
        <w:ind w:left="0" w:firstLine="0"/>
        <w:jc w:val="both"/>
        <w:rPr>
          <w:rFonts w:ascii="Verdana" w:hAnsi="Verdana" w:cs="Verdana"/>
        </w:rPr>
      </w:pPr>
      <w:r>
        <w:rPr>
          <w:rFonts w:ascii="Verdana" w:hAnsi="Verdana" w:cs="Verdana"/>
        </w:rPr>
        <w:t>- pracovníci musí být vybaveni odpovídajícími OOPP dle druhu konkrétní činnosti</w:t>
      </w:r>
    </w:p>
    <w:p w:rsidR="00181D91" w:rsidRPr="000C4B4A" w:rsidRDefault="00181D91" w:rsidP="00181D91">
      <w:pPr>
        <w:pStyle w:val="Zkladntextodsazen"/>
        <w:ind w:left="0" w:firstLine="0"/>
        <w:jc w:val="both"/>
        <w:rPr>
          <w:rFonts w:ascii="Verdana" w:hAnsi="Verdana" w:cs="Verdana"/>
          <w:b/>
          <w:bCs/>
        </w:rPr>
      </w:pPr>
      <w:r w:rsidRPr="000C4B4A">
        <w:rPr>
          <w:rFonts w:ascii="Verdana" w:hAnsi="Verdana" w:cs="Verdana"/>
        </w:rPr>
        <w:t xml:space="preserve">Bližší požadavky na organizaci práce a pracovní postupy řeší </w:t>
      </w:r>
      <w:r w:rsidRPr="000C4B4A">
        <w:rPr>
          <w:rFonts w:ascii="Verdana" w:hAnsi="Verdana" w:cs="Verdana"/>
          <w:b/>
          <w:bCs/>
        </w:rPr>
        <w:t xml:space="preserve">Nařízení vlády č. 591/2006 Sb., příloha </w:t>
      </w:r>
      <w:proofErr w:type="gramStart"/>
      <w:r w:rsidRPr="000C4B4A">
        <w:rPr>
          <w:rFonts w:ascii="Verdana" w:hAnsi="Verdana" w:cs="Verdana"/>
          <w:b/>
          <w:bCs/>
        </w:rPr>
        <w:t>č.3</w:t>
      </w:r>
      <w:proofErr w:type="gramEnd"/>
    </w:p>
    <w:p w:rsidR="00AE0A5E" w:rsidRPr="000C4B4A" w:rsidRDefault="00AE0A5E" w:rsidP="00181D91">
      <w:pPr>
        <w:pStyle w:val="Nadpis2"/>
        <w:tabs>
          <w:tab w:val="clear" w:pos="709"/>
        </w:tabs>
        <w:spacing w:after="0"/>
        <w:ind w:left="0" w:firstLine="0"/>
        <w:rPr>
          <w:rFonts w:ascii="Verdana" w:hAnsi="Verdana" w:cs="Verdana"/>
          <w:sz w:val="20"/>
          <w:szCs w:val="20"/>
        </w:rPr>
      </w:pPr>
      <w:r>
        <w:rPr>
          <w:rFonts w:ascii="Verdana" w:hAnsi="Verdana" w:cs="Verdana"/>
          <w:sz w:val="20"/>
          <w:szCs w:val="20"/>
        </w:rPr>
        <w:lastRenderedPageBreak/>
        <w:t xml:space="preserve">D 16. Postupy pro bourací </w:t>
      </w:r>
      <w:r w:rsidR="00F374A2">
        <w:rPr>
          <w:rFonts w:ascii="Verdana" w:hAnsi="Verdana" w:cs="Verdana"/>
          <w:sz w:val="20"/>
          <w:szCs w:val="20"/>
        </w:rPr>
        <w:t xml:space="preserve">a rekonstrukční </w:t>
      </w:r>
      <w:r>
        <w:rPr>
          <w:rFonts w:ascii="Verdana" w:hAnsi="Verdana" w:cs="Verdana"/>
          <w:sz w:val="20"/>
          <w:szCs w:val="20"/>
        </w:rPr>
        <w:t>práce</w:t>
      </w:r>
      <w:r w:rsidRPr="000C4B4A">
        <w:rPr>
          <w:rFonts w:ascii="Verdana" w:hAnsi="Verdana" w:cs="Verdana"/>
          <w:sz w:val="20"/>
          <w:szCs w:val="20"/>
        </w:rPr>
        <w:t xml:space="preserve"> </w:t>
      </w:r>
    </w:p>
    <w:p w:rsidR="00AE0A5E" w:rsidRPr="000C4B4A" w:rsidRDefault="00AE0A5E" w:rsidP="00AE0A5E">
      <w:pPr>
        <w:pStyle w:val="Zkladntextodsazen"/>
        <w:ind w:left="0" w:firstLine="0"/>
        <w:jc w:val="both"/>
        <w:rPr>
          <w:rFonts w:ascii="Verdana" w:hAnsi="Verdana" w:cs="Verdana"/>
        </w:rPr>
      </w:pPr>
    </w:p>
    <w:p w:rsidR="00F374A2" w:rsidRDefault="00AE0A5E" w:rsidP="00AE0A5E">
      <w:pPr>
        <w:pStyle w:val="Zkladntextodsazen"/>
        <w:ind w:left="0" w:firstLine="0"/>
        <w:jc w:val="both"/>
        <w:rPr>
          <w:rFonts w:ascii="Verdana" w:hAnsi="Verdana" w:cs="Verdana"/>
        </w:rPr>
      </w:pPr>
      <w:r w:rsidRPr="000C4B4A">
        <w:rPr>
          <w:rFonts w:ascii="Verdana" w:hAnsi="Verdana" w:cs="Verdana"/>
        </w:rPr>
        <w:t xml:space="preserve">Jedná se </w:t>
      </w:r>
      <w:r w:rsidR="00F374A2">
        <w:rPr>
          <w:rFonts w:ascii="Verdana" w:hAnsi="Verdana" w:cs="Verdana"/>
        </w:rPr>
        <w:t>o práce při bourání stávajícíh</w:t>
      </w:r>
      <w:r w:rsidR="0011293B">
        <w:rPr>
          <w:rFonts w:ascii="Verdana" w:hAnsi="Verdana" w:cs="Verdana"/>
        </w:rPr>
        <w:t xml:space="preserve">o nosného a klenbového </w:t>
      </w:r>
      <w:proofErr w:type="gramStart"/>
      <w:r w:rsidR="0011293B">
        <w:rPr>
          <w:rFonts w:ascii="Verdana" w:hAnsi="Verdana" w:cs="Verdana"/>
        </w:rPr>
        <w:t>zdiva ,příček</w:t>
      </w:r>
      <w:proofErr w:type="gramEnd"/>
      <w:r w:rsidR="0011293B">
        <w:rPr>
          <w:rFonts w:ascii="Verdana" w:hAnsi="Verdana" w:cs="Verdana"/>
        </w:rPr>
        <w:t xml:space="preserve">, odebírání vrstev podlah, bourání stropních konstrukcí . </w:t>
      </w:r>
      <w:r w:rsidR="00F374A2">
        <w:rPr>
          <w:rFonts w:ascii="Verdana" w:hAnsi="Verdana" w:cs="Verdana"/>
        </w:rPr>
        <w:t xml:space="preserve"> </w:t>
      </w:r>
      <w:r w:rsidR="0011293B">
        <w:rPr>
          <w:rFonts w:ascii="Verdana" w:hAnsi="Verdana" w:cs="Verdana"/>
        </w:rPr>
        <w:t xml:space="preserve">Práce </w:t>
      </w:r>
      <w:r w:rsidR="006D43C0">
        <w:rPr>
          <w:rFonts w:ascii="Verdana" w:hAnsi="Verdana" w:cs="Verdana"/>
        </w:rPr>
        <w:t>budou</w:t>
      </w:r>
      <w:r w:rsidR="0011293B">
        <w:rPr>
          <w:rFonts w:ascii="Verdana" w:hAnsi="Verdana" w:cs="Verdana"/>
        </w:rPr>
        <w:t xml:space="preserve"> prováděny</w:t>
      </w:r>
      <w:r w:rsidR="006D43C0">
        <w:rPr>
          <w:rFonts w:ascii="Verdana" w:hAnsi="Verdana" w:cs="Verdana"/>
        </w:rPr>
        <w:t xml:space="preserve"> </w:t>
      </w:r>
      <w:r w:rsidR="0011293B">
        <w:rPr>
          <w:rFonts w:ascii="Verdana" w:hAnsi="Verdana" w:cs="Verdana"/>
        </w:rPr>
        <w:t xml:space="preserve">ručním </w:t>
      </w:r>
      <w:r w:rsidR="006D43C0">
        <w:rPr>
          <w:rFonts w:ascii="Verdana" w:hAnsi="Verdana" w:cs="Verdana"/>
        </w:rPr>
        <w:t xml:space="preserve"> způsobem.</w:t>
      </w:r>
    </w:p>
    <w:p w:rsidR="0075787E" w:rsidRDefault="00F374A2" w:rsidP="00AE0A5E">
      <w:pPr>
        <w:pStyle w:val="Zkladntextodsazen"/>
        <w:ind w:left="0" w:firstLine="0"/>
        <w:jc w:val="both"/>
        <w:rPr>
          <w:rFonts w:ascii="Verdana" w:hAnsi="Verdana" w:cs="Verdana"/>
        </w:rPr>
      </w:pPr>
      <w:r>
        <w:rPr>
          <w:rFonts w:ascii="Verdana" w:hAnsi="Verdana" w:cs="Verdana"/>
        </w:rPr>
        <w:t>Veškeré práce budou probíhat v rámci oplo</w:t>
      </w:r>
      <w:r w:rsidR="00184311">
        <w:rPr>
          <w:rFonts w:ascii="Verdana" w:hAnsi="Verdana" w:cs="Verdana"/>
        </w:rPr>
        <w:t>ceného a zajištěného staveniště</w:t>
      </w:r>
      <w:r w:rsidR="0011293B">
        <w:rPr>
          <w:rFonts w:ascii="Verdana" w:hAnsi="Verdana" w:cs="Verdana"/>
        </w:rPr>
        <w:t xml:space="preserve">. </w:t>
      </w:r>
    </w:p>
    <w:p w:rsidR="0011293B" w:rsidRDefault="0011293B" w:rsidP="00AE0A5E">
      <w:pPr>
        <w:pStyle w:val="Zkladntextodsazen"/>
        <w:ind w:left="0" w:firstLine="0"/>
        <w:jc w:val="both"/>
        <w:rPr>
          <w:rFonts w:ascii="Verdana" w:hAnsi="Verdana" w:cs="Verdana"/>
        </w:rPr>
      </w:pPr>
    </w:p>
    <w:p w:rsidR="00F374A2" w:rsidRDefault="0075787E" w:rsidP="00AE0A5E">
      <w:pPr>
        <w:pStyle w:val="Zkladntextodsazen"/>
        <w:ind w:left="0" w:firstLine="0"/>
        <w:jc w:val="both"/>
        <w:rPr>
          <w:rFonts w:ascii="Verdana" w:hAnsi="Verdana" w:cs="Verdana"/>
        </w:rPr>
      </w:pPr>
      <w:r>
        <w:rPr>
          <w:rFonts w:ascii="Verdana" w:hAnsi="Verdana" w:cs="Verdana"/>
        </w:rPr>
        <w:t>-</w:t>
      </w:r>
      <w:r w:rsidR="00D77CFC">
        <w:rPr>
          <w:rFonts w:ascii="Verdana" w:hAnsi="Verdana" w:cs="Verdana"/>
        </w:rPr>
        <w:t xml:space="preserve"> </w:t>
      </w:r>
      <w:r>
        <w:rPr>
          <w:rFonts w:ascii="Verdana" w:hAnsi="Verdana" w:cs="Verdana"/>
        </w:rPr>
        <w:t>Bourací práce musí být prováděny dle technologického postupu stanoveného v dokumentaci bouracích prací (dotčení nosných konstrukcí)</w:t>
      </w:r>
    </w:p>
    <w:p w:rsidR="00D77CFC" w:rsidRDefault="0075787E" w:rsidP="00AE0A5E">
      <w:pPr>
        <w:pStyle w:val="Zkladntextodsazen"/>
        <w:ind w:left="0" w:firstLine="0"/>
        <w:jc w:val="both"/>
        <w:rPr>
          <w:rFonts w:ascii="Verdana" w:hAnsi="Verdana" w:cs="Verdana"/>
        </w:rPr>
      </w:pPr>
      <w:r>
        <w:rPr>
          <w:rFonts w:ascii="Verdana" w:hAnsi="Verdana" w:cs="Verdana"/>
        </w:rPr>
        <w:t>-</w:t>
      </w:r>
      <w:r w:rsidR="00D77CFC">
        <w:rPr>
          <w:rFonts w:ascii="Verdana" w:hAnsi="Verdana" w:cs="Verdana"/>
        </w:rPr>
        <w:t xml:space="preserve"> Bude prováděno pod stálým dozorem fyzické osoby k tomu zhotovitelem pověřené.</w:t>
      </w:r>
      <w:r w:rsidR="0011293B">
        <w:rPr>
          <w:rFonts w:ascii="Verdana" w:hAnsi="Verdana" w:cs="Verdana"/>
        </w:rPr>
        <w:t xml:space="preserve">(předpoklad ruční bourání </w:t>
      </w:r>
      <w:proofErr w:type="spellStart"/>
      <w:r w:rsidR="0011293B">
        <w:rPr>
          <w:rFonts w:ascii="Verdana" w:hAnsi="Verdana" w:cs="Verdana"/>
        </w:rPr>
        <w:t>kcí</w:t>
      </w:r>
      <w:proofErr w:type="spellEnd"/>
      <w:r w:rsidR="0011293B">
        <w:rPr>
          <w:rFonts w:ascii="Verdana" w:hAnsi="Verdana" w:cs="Verdana"/>
        </w:rPr>
        <w:t xml:space="preserve"> schodišť, rekonstrukce a bour</w:t>
      </w:r>
      <w:r w:rsidR="00184311">
        <w:rPr>
          <w:rFonts w:ascii="Verdana" w:hAnsi="Verdana" w:cs="Verdana"/>
        </w:rPr>
        <w:t>ání při kterém dochází ke změně</w:t>
      </w:r>
      <w:r w:rsidR="0011293B">
        <w:rPr>
          <w:rFonts w:ascii="Verdana" w:hAnsi="Verdana" w:cs="Verdana"/>
        </w:rPr>
        <w:t xml:space="preserve"> konstrukční bezpečnosti </w:t>
      </w:r>
      <w:r w:rsidR="00184311">
        <w:rPr>
          <w:rFonts w:ascii="Verdana" w:hAnsi="Verdana" w:cs="Verdana"/>
        </w:rPr>
        <w:t>stavby) Fyzická</w:t>
      </w:r>
      <w:r w:rsidR="00D77CFC">
        <w:rPr>
          <w:rFonts w:ascii="Verdana" w:hAnsi="Verdana" w:cs="Verdana"/>
        </w:rPr>
        <w:t xml:space="preserve"> osoba pověřená stálým dozorem po celou dobu výkonu sleduje určené pracoviště, provádění prací a pohyb fyzických osob na něm. Z tohoto pracoviště se nevzdaluje a nevykonává jinou činnost než dozor.</w:t>
      </w:r>
      <w:r w:rsidR="00BA03B6">
        <w:rPr>
          <w:rFonts w:ascii="Verdana" w:hAnsi="Verdana" w:cs="Verdana"/>
        </w:rPr>
        <w:t xml:space="preserve"> Před zahájením bouracích</w:t>
      </w:r>
      <w:r w:rsidR="00184311">
        <w:rPr>
          <w:rFonts w:ascii="Verdana" w:hAnsi="Verdana" w:cs="Verdana"/>
        </w:rPr>
        <w:t xml:space="preserve"> prací je nutno stanovit signál</w:t>
      </w:r>
      <w:r w:rsidR="00BA03B6">
        <w:rPr>
          <w:rFonts w:ascii="Verdana" w:hAnsi="Verdana" w:cs="Verdana"/>
        </w:rPr>
        <w:t>, kterým dá tato osoba pokyn k neprodlenému opuštění pracoviště v p</w:t>
      </w:r>
      <w:r w:rsidR="00184311">
        <w:rPr>
          <w:rFonts w:ascii="Verdana" w:hAnsi="Verdana" w:cs="Verdana"/>
        </w:rPr>
        <w:t>řípadě bezprostředního ohrožení</w:t>
      </w:r>
      <w:r w:rsidR="00BA03B6">
        <w:rPr>
          <w:rFonts w:ascii="Verdana" w:hAnsi="Verdana" w:cs="Verdana"/>
        </w:rPr>
        <w:t>.</w:t>
      </w:r>
    </w:p>
    <w:p w:rsidR="006D43C0" w:rsidRDefault="00D17F08" w:rsidP="00AE0A5E">
      <w:pPr>
        <w:pStyle w:val="Zkladntextodsazen"/>
        <w:ind w:left="0" w:firstLine="0"/>
        <w:jc w:val="both"/>
        <w:rPr>
          <w:rFonts w:ascii="Verdana" w:hAnsi="Verdana" w:cs="Verdana"/>
        </w:rPr>
      </w:pPr>
      <w:r>
        <w:rPr>
          <w:rFonts w:ascii="Verdana" w:hAnsi="Verdana" w:cs="Verdana"/>
        </w:rPr>
        <w:t>- Před zahájením bouracích prací</w:t>
      </w:r>
      <w:r w:rsidR="006D43C0">
        <w:rPr>
          <w:rFonts w:ascii="Verdana" w:hAnsi="Verdana" w:cs="Verdana"/>
        </w:rPr>
        <w:t xml:space="preserve"> bude vymezen ohrožený prostor a zajištěn proti vstupu nepovolaných </w:t>
      </w:r>
      <w:proofErr w:type="spellStart"/>
      <w:r w:rsidR="006D43C0">
        <w:rPr>
          <w:rFonts w:ascii="Verdana" w:hAnsi="Verdana" w:cs="Verdana"/>
        </w:rPr>
        <w:t>fyz</w:t>
      </w:r>
      <w:proofErr w:type="spellEnd"/>
      <w:r w:rsidR="006D43C0">
        <w:rPr>
          <w:rFonts w:ascii="Verdana" w:hAnsi="Verdana" w:cs="Verdana"/>
        </w:rPr>
        <w:t>. osob</w:t>
      </w:r>
      <w:r>
        <w:rPr>
          <w:rFonts w:ascii="Verdana" w:hAnsi="Verdana" w:cs="Verdana"/>
        </w:rPr>
        <w:t xml:space="preserve"> </w:t>
      </w:r>
    </w:p>
    <w:p w:rsidR="006C1D8D" w:rsidRDefault="006D43C0" w:rsidP="00AE0A5E">
      <w:pPr>
        <w:pStyle w:val="Zkladntextodsazen"/>
        <w:ind w:left="0" w:firstLine="0"/>
        <w:jc w:val="both"/>
        <w:rPr>
          <w:rFonts w:ascii="Verdana" w:hAnsi="Verdana" w:cs="Verdana"/>
        </w:rPr>
      </w:pPr>
      <w:r>
        <w:rPr>
          <w:rFonts w:ascii="Verdana" w:hAnsi="Verdana" w:cs="Verdana"/>
        </w:rPr>
        <w:t xml:space="preserve">- Veškeré </w:t>
      </w:r>
      <w:r w:rsidR="0011293B">
        <w:rPr>
          <w:rFonts w:ascii="Verdana" w:hAnsi="Verdana" w:cs="Verdana"/>
        </w:rPr>
        <w:t xml:space="preserve">vnitřní rozvody a instalace zabudované v </w:t>
      </w:r>
      <w:r>
        <w:rPr>
          <w:rFonts w:ascii="Verdana" w:hAnsi="Verdana" w:cs="Verdana"/>
        </w:rPr>
        <w:t>bouraných</w:t>
      </w:r>
      <w:r w:rsidR="0011293B">
        <w:rPr>
          <w:rFonts w:ascii="Verdana" w:hAnsi="Verdana" w:cs="Verdana"/>
        </w:rPr>
        <w:t xml:space="preserve"> částech staveb </w:t>
      </w:r>
      <w:proofErr w:type="gramStart"/>
      <w:r w:rsidR="0011293B">
        <w:rPr>
          <w:rFonts w:ascii="Verdana" w:hAnsi="Verdana" w:cs="Verdana"/>
        </w:rPr>
        <w:t xml:space="preserve">budou </w:t>
      </w:r>
      <w:r>
        <w:rPr>
          <w:rFonts w:ascii="Verdana" w:hAnsi="Verdana" w:cs="Verdana"/>
        </w:rPr>
        <w:t xml:space="preserve"> před</w:t>
      </w:r>
      <w:proofErr w:type="gramEnd"/>
      <w:r>
        <w:rPr>
          <w:rFonts w:ascii="Verdana" w:hAnsi="Verdana" w:cs="Verdana"/>
        </w:rPr>
        <w:t xml:space="preserve"> zahájením bouracích prací odpojeny</w:t>
      </w:r>
    </w:p>
    <w:p w:rsidR="0075787E" w:rsidRDefault="006D43C0" w:rsidP="00AE0A5E">
      <w:pPr>
        <w:pStyle w:val="Zkladntextodsazen"/>
        <w:ind w:left="0" w:firstLine="0"/>
        <w:jc w:val="both"/>
        <w:rPr>
          <w:rFonts w:ascii="Verdana" w:hAnsi="Verdana" w:cs="Verdana"/>
        </w:rPr>
      </w:pPr>
      <w:r>
        <w:rPr>
          <w:rFonts w:ascii="Verdana" w:hAnsi="Verdana" w:cs="Verdana"/>
        </w:rPr>
        <w:t>-</w:t>
      </w:r>
      <w:r w:rsidR="00D77CFC">
        <w:rPr>
          <w:rFonts w:ascii="Verdana" w:hAnsi="Verdana" w:cs="Verdana"/>
        </w:rPr>
        <w:t xml:space="preserve"> </w:t>
      </w:r>
      <w:r>
        <w:rPr>
          <w:rFonts w:ascii="Verdana" w:hAnsi="Verdana" w:cs="Verdana"/>
        </w:rPr>
        <w:t>Bourací práce nesmí být zahájeny</w:t>
      </w:r>
      <w:r w:rsidR="00400C12">
        <w:rPr>
          <w:rFonts w:ascii="Verdana" w:hAnsi="Verdana" w:cs="Verdana"/>
        </w:rPr>
        <w:t>, pokud k tomu nebyl osobou určenou zhotovitelem vydán písemný příkaz a pokud s ním nebyly pracovníci prokazatelně seznámeni a pokud nebylo pracoviště vybaveno pomocnými konstruk</w:t>
      </w:r>
      <w:r w:rsidR="00184311">
        <w:rPr>
          <w:rFonts w:ascii="Verdana" w:hAnsi="Verdana" w:cs="Verdana"/>
        </w:rPr>
        <w:t>cemi</w:t>
      </w:r>
      <w:r w:rsidR="00400C12">
        <w:rPr>
          <w:rFonts w:ascii="Verdana" w:hAnsi="Verdana" w:cs="Verdana"/>
        </w:rPr>
        <w:t>, materiálem a pomůckami stanovenými v technologickém postupu.</w:t>
      </w:r>
    </w:p>
    <w:p w:rsidR="00181D91" w:rsidRDefault="00181D91" w:rsidP="00AE0A5E">
      <w:pPr>
        <w:pStyle w:val="Zkladntextodsazen"/>
        <w:ind w:left="0" w:firstLine="0"/>
        <w:jc w:val="both"/>
        <w:rPr>
          <w:rFonts w:ascii="Verdana" w:hAnsi="Verdana" w:cs="Verdana"/>
        </w:rPr>
      </w:pPr>
      <w:r>
        <w:rPr>
          <w:rFonts w:ascii="Verdana" w:hAnsi="Verdana" w:cs="Verdana"/>
        </w:rPr>
        <w:t xml:space="preserve">- Bourací práce nesmí být </w:t>
      </w:r>
      <w:r w:rsidR="00184311">
        <w:rPr>
          <w:rFonts w:ascii="Verdana" w:hAnsi="Verdana" w:cs="Verdana"/>
        </w:rPr>
        <w:t>přerušeny, pokud</w:t>
      </w:r>
      <w:r>
        <w:rPr>
          <w:rFonts w:ascii="Verdana" w:hAnsi="Verdana" w:cs="Verdana"/>
        </w:rPr>
        <w:t xml:space="preserve"> není zajištěna stabilita těch částí bourané konstrukce, které nebyly dosud strženy</w:t>
      </w:r>
    </w:p>
    <w:p w:rsidR="0011293B" w:rsidRDefault="0011293B" w:rsidP="00AE0A5E">
      <w:pPr>
        <w:pStyle w:val="Zkladntextodsazen"/>
        <w:ind w:left="0" w:firstLine="0"/>
        <w:jc w:val="both"/>
        <w:rPr>
          <w:rFonts w:ascii="Verdana" w:hAnsi="Verdana" w:cs="Verdana"/>
        </w:rPr>
      </w:pPr>
      <w:r>
        <w:rPr>
          <w:rFonts w:ascii="Verdana" w:hAnsi="Verdana" w:cs="Verdana"/>
        </w:rPr>
        <w:t>-</w:t>
      </w:r>
      <w:r w:rsidR="00BA03B6">
        <w:rPr>
          <w:rFonts w:ascii="Verdana" w:hAnsi="Verdana" w:cs="Verdana"/>
        </w:rPr>
        <w:t>při ručním bourání smějí být konstrukční prvky odstraněny pouze tehdy, nejsou-li zatíženy</w:t>
      </w:r>
    </w:p>
    <w:p w:rsidR="00BA03B6" w:rsidRDefault="00BA03B6" w:rsidP="00AE0A5E">
      <w:pPr>
        <w:pStyle w:val="Zkladntextodsazen"/>
        <w:ind w:left="0" w:firstLine="0"/>
        <w:jc w:val="both"/>
        <w:rPr>
          <w:rFonts w:ascii="Verdana" w:hAnsi="Verdana" w:cs="Verdana"/>
        </w:rPr>
      </w:pPr>
      <w:r>
        <w:rPr>
          <w:rFonts w:ascii="Verdana" w:hAnsi="Verdana" w:cs="Verdana"/>
        </w:rPr>
        <w:t xml:space="preserve">- při ručním bourání nosných </w:t>
      </w:r>
      <w:proofErr w:type="spellStart"/>
      <w:r>
        <w:rPr>
          <w:rFonts w:ascii="Verdana" w:hAnsi="Verdana" w:cs="Verdana"/>
        </w:rPr>
        <w:t>kcí</w:t>
      </w:r>
      <w:proofErr w:type="spellEnd"/>
      <w:r>
        <w:rPr>
          <w:rFonts w:ascii="Verdana" w:hAnsi="Verdana" w:cs="Verdana"/>
        </w:rPr>
        <w:t xml:space="preserve"> postupovat zásadně vertikálním směrem odshora dolů</w:t>
      </w:r>
    </w:p>
    <w:p w:rsidR="00181D91" w:rsidRDefault="00181D91" w:rsidP="00181D91">
      <w:pPr>
        <w:pStyle w:val="Zkladntextodsazen"/>
        <w:ind w:left="0" w:firstLine="0"/>
        <w:jc w:val="both"/>
        <w:rPr>
          <w:rFonts w:ascii="Verdana" w:hAnsi="Verdana" w:cs="Verdana"/>
        </w:rPr>
      </w:pPr>
    </w:p>
    <w:p w:rsidR="00181D91" w:rsidRPr="000C4B4A" w:rsidRDefault="00181D91" w:rsidP="00181D91">
      <w:pPr>
        <w:pStyle w:val="Zkladntextodsazen"/>
        <w:ind w:left="0" w:firstLine="0"/>
        <w:jc w:val="both"/>
        <w:rPr>
          <w:rFonts w:ascii="Verdana" w:hAnsi="Verdana" w:cs="Verdana"/>
          <w:b/>
          <w:bCs/>
        </w:rPr>
      </w:pPr>
      <w:r w:rsidRPr="000C4B4A">
        <w:rPr>
          <w:rFonts w:ascii="Verdana" w:hAnsi="Verdana" w:cs="Verdana"/>
        </w:rPr>
        <w:t xml:space="preserve">Bližší požadavky na organizaci práce a pracovní postupy řeší </w:t>
      </w:r>
      <w:r w:rsidRPr="000C4B4A">
        <w:rPr>
          <w:rFonts w:ascii="Verdana" w:hAnsi="Verdana" w:cs="Verdana"/>
          <w:b/>
          <w:bCs/>
        </w:rPr>
        <w:t xml:space="preserve">Nařízení vlády č. 591/2006 Sb., příloha </w:t>
      </w:r>
      <w:r w:rsidR="00184311" w:rsidRPr="000C4B4A">
        <w:rPr>
          <w:rFonts w:ascii="Verdana" w:hAnsi="Verdana" w:cs="Verdana"/>
          <w:b/>
          <w:bCs/>
        </w:rPr>
        <w:t>č. 3 a příloha</w:t>
      </w:r>
      <w:r w:rsidR="006C1D8D">
        <w:rPr>
          <w:rFonts w:ascii="Verdana" w:hAnsi="Verdana" w:cs="Verdana"/>
          <w:b/>
          <w:bCs/>
        </w:rPr>
        <w:t xml:space="preserve"> </w:t>
      </w:r>
      <w:proofErr w:type="gramStart"/>
      <w:r w:rsidR="006C1D8D">
        <w:rPr>
          <w:rFonts w:ascii="Verdana" w:hAnsi="Verdana" w:cs="Verdana"/>
          <w:b/>
          <w:bCs/>
        </w:rPr>
        <w:t>č.2</w:t>
      </w:r>
      <w:proofErr w:type="gramEnd"/>
    </w:p>
    <w:p w:rsidR="00181D91" w:rsidRDefault="00181D91" w:rsidP="00AE0A5E">
      <w:pPr>
        <w:pStyle w:val="Zkladntextodsazen"/>
        <w:ind w:left="0" w:firstLine="0"/>
        <w:jc w:val="both"/>
        <w:rPr>
          <w:rFonts w:ascii="Verdana" w:hAnsi="Verdana" w:cs="Verdana"/>
        </w:rPr>
      </w:pPr>
    </w:p>
    <w:p w:rsidR="006C1D8D" w:rsidRPr="000C4B4A" w:rsidRDefault="006C1D8D" w:rsidP="006C1D8D">
      <w:pPr>
        <w:pStyle w:val="Nadpis2"/>
        <w:tabs>
          <w:tab w:val="clear" w:pos="709"/>
        </w:tabs>
        <w:spacing w:after="0"/>
        <w:ind w:left="0" w:firstLine="0"/>
        <w:rPr>
          <w:rFonts w:ascii="Verdana" w:hAnsi="Verdana" w:cs="Verdana"/>
          <w:sz w:val="20"/>
          <w:szCs w:val="20"/>
        </w:rPr>
      </w:pPr>
      <w:r>
        <w:rPr>
          <w:rFonts w:ascii="Verdana" w:hAnsi="Verdana" w:cs="Verdana"/>
          <w:sz w:val="20"/>
          <w:szCs w:val="20"/>
        </w:rPr>
        <w:t xml:space="preserve">D 17. </w:t>
      </w:r>
      <w:r w:rsidR="001C25C7">
        <w:rPr>
          <w:rFonts w:ascii="Verdana" w:hAnsi="Verdana" w:cs="Verdana"/>
          <w:sz w:val="20"/>
          <w:szCs w:val="20"/>
        </w:rPr>
        <w:t>Řešení montáže stropů</w:t>
      </w:r>
      <w:r w:rsidRPr="000C4B4A">
        <w:rPr>
          <w:rFonts w:ascii="Verdana" w:hAnsi="Verdana" w:cs="Verdana"/>
          <w:sz w:val="20"/>
          <w:szCs w:val="20"/>
        </w:rPr>
        <w:t xml:space="preserve"> </w:t>
      </w:r>
    </w:p>
    <w:p w:rsidR="006C1D8D" w:rsidRPr="000C4B4A" w:rsidRDefault="006C1D8D" w:rsidP="006C1D8D">
      <w:pPr>
        <w:pStyle w:val="Zkladntextodsazen"/>
        <w:ind w:left="0" w:firstLine="0"/>
        <w:jc w:val="both"/>
        <w:rPr>
          <w:rFonts w:ascii="Verdana" w:hAnsi="Verdana" w:cs="Verdana"/>
        </w:rPr>
      </w:pPr>
    </w:p>
    <w:p w:rsidR="001C25C7" w:rsidRDefault="001C25C7" w:rsidP="006C1D8D">
      <w:pPr>
        <w:pStyle w:val="Zkladntextodsazen"/>
        <w:ind w:left="0" w:firstLine="0"/>
        <w:jc w:val="both"/>
        <w:rPr>
          <w:rFonts w:ascii="Verdana" w:hAnsi="Verdana" w:cs="Verdana"/>
        </w:rPr>
      </w:pPr>
      <w:r>
        <w:rPr>
          <w:rFonts w:ascii="Verdana" w:hAnsi="Verdana" w:cs="Verdana"/>
        </w:rPr>
        <w:t xml:space="preserve">Stropní konstrukce jsou u dané výstavby monolitické </w:t>
      </w:r>
      <w:proofErr w:type="spellStart"/>
      <w:r w:rsidR="0011293B">
        <w:rPr>
          <w:rFonts w:ascii="Verdana" w:hAnsi="Verdana" w:cs="Verdana"/>
        </w:rPr>
        <w:t>popř</w:t>
      </w:r>
      <w:proofErr w:type="spellEnd"/>
      <w:r w:rsidR="0011293B">
        <w:rPr>
          <w:rFonts w:ascii="Verdana" w:hAnsi="Verdana" w:cs="Verdana"/>
        </w:rPr>
        <w:t xml:space="preserve"> trámové </w:t>
      </w:r>
      <w:r>
        <w:rPr>
          <w:rFonts w:ascii="Verdana" w:hAnsi="Verdana" w:cs="Verdana"/>
        </w:rPr>
        <w:t xml:space="preserve">– postupy viz betonářské </w:t>
      </w:r>
      <w:proofErr w:type="gramStart"/>
      <w:r>
        <w:rPr>
          <w:rFonts w:ascii="Verdana" w:hAnsi="Verdana" w:cs="Verdana"/>
        </w:rPr>
        <w:t>práce</w:t>
      </w:r>
      <w:r w:rsidR="0011293B">
        <w:rPr>
          <w:rFonts w:ascii="Verdana" w:hAnsi="Verdana" w:cs="Verdana"/>
        </w:rPr>
        <w:t xml:space="preserve"> , montážní</w:t>
      </w:r>
      <w:proofErr w:type="gramEnd"/>
      <w:r w:rsidR="0011293B">
        <w:rPr>
          <w:rFonts w:ascii="Verdana" w:hAnsi="Verdana" w:cs="Verdana"/>
        </w:rPr>
        <w:t xml:space="preserve"> práce </w:t>
      </w:r>
      <w:r>
        <w:rPr>
          <w:rFonts w:ascii="Verdana" w:hAnsi="Verdana" w:cs="Verdana"/>
        </w:rPr>
        <w:t>.</w:t>
      </w:r>
    </w:p>
    <w:p w:rsidR="0086589C" w:rsidRPr="000C4B4A" w:rsidRDefault="0086589C" w:rsidP="0086589C">
      <w:pPr>
        <w:pStyle w:val="Nadpis2"/>
        <w:tabs>
          <w:tab w:val="clear" w:pos="709"/>
        </w:tabs>
        <w:spacing w:after="0"/>
        <w:ind w:left="0" w:firstLine="0"/>
        <w:rPr>
          <w:rFonts w:ascii="Verdana" w:hAnsi="Verdana" w:cs="Verdana"/>
          <w:sz w:val="20"/>
          <w:szCs w:val="20"/>
        </w:rPr>
      </w:pPr>
      <w:r>
        <w:rPr>
          <w:rFonts w:ascii="Verdana" w:hAnsi="Verdana" w:cs="Verdana"/>
          <w:sz w:val="20"/>
          <w:szCs w:val="20"/>
        </w:rPr>
        <w:t xml:space="preserve">D 18. </w:t>
      </w:r>
      <w:r w:rsidR="00891A18">
        <w:rPr>
          <w:rFonts w:ascii="Verdana" w:hAnsi="Verdana" w:cs="Verdana"/>
          <w:sz w:val="20"/>
          <w:szCs w:val="20"/>
        </w:rPr>
        <w:t>Postupy pro práci ve výškách</w:t>
      </w:r>
      <w:r w:rsidRPr="000C4B4A">
        <w:rPr>
          <w:rFonts w:ascii="Verdana" w:hAnsi="Verdana" w:cs="Verdana"/>
          <w:sz w:val="20"/>
          <w:szCs w:val="20"/>
        </w:rPr>
        <w:t xml:space="preserve"> </w:t>
      </w:r>
      <w:r w:rsidR="0061157B">
        <w:rPr>
          <w:rFonts w:ascii="Verdana" w:hAnsi="Verdana" w:cs="Verdana"/>
          <w:sz w:val="20"/>
          <w:szCs w:val="20"/>
        </w:rPr>
        <w:t>a nad hloubkou</w:t>
      </w:r>
    </w:p>
    <w:p w:rsidR="0086589C" w:rsidRPr="000C4B4A" w:rsidRDefault="0086589C" w:rsidP="0086589C">
      <w:pPr>
        <w:pStyle w:val="Zkladntextodsazen"/>
        <w:ind w:left="0" w:firstLine="0"/>
        <w:jc w:val="both"/>
        <w:rPr>
          <w:rFonts w:ascii="Verdana" w:hAnsi="Verdana" w:cs="Verdana"/>
        </w:rPr>
      </w:pPr>
    </w:p>
    <w:p w:rsidR="0061157B" w:rsidRDefault="00891A18" w:rsidP="00891A18">
      <w:pPr>
        <w:pStyle w:val="Zkladntextodsazen"/>
        <w:ind w:left="0" w:firstLine="0"/>
        <w:jc w:val="both"/>
        <w:rPr>
          <w:rFonts w:ascii="Verdana" w:hAnsi="Verdana" w:cs="Verdana"/>
        </w:rPr>
      </w:pPr>
      <w:r w:rsidRPr="00C6745D">
        <w:rPr>
          <w:rFonts w:ascii="Verdana" w:hAnsi="Verdana" w:cs="Verdana"/>
        </w:rPr>
        <w:t>U dané výstavby</w:t>
      </w:r>
      <w:r w:rsidR="0061157B" w:rsidRPr="00C6745D">
        <w:rPr>
          <w:rFonts w:ascii="Verdana" w:hAnsi="Verdana" w:cs="Verdana"/>
        </w:rPr>
        <w:t xml:space="preserve"> je tř</w:t>
      </w:r>
      <w:r w:rsidR="0061157B">
        <w:rPr>
          <w:rFonts w:ascii="Verdana" w:hAnsi="Verdana" w:cs="Verdana"/>
        </w:rPr>
        <w:t xml:space="preserve">eba předpokládat riziko vznikající při práci ve výškách zejména u následujících </w:t>
      </w:r>
      <w:proofErr w:type="gramStart"/>
      <w:r w:rsidR="0061157B">
        <w:rPr>
          <w:rFonts w:ascii="Verdana" w:hAnsi="Verdana" w:cs="Verdana"/>
        </w:rPr>
        <w:t>prací :</w:t>
      </w:r>
      <w:proofErr w:type="gramEnd"/>
    </w:p>
    <w:p w:rsidR="0061157B" w:rsidRDefault="0061157B" w:rsidP="0061157B">
      <w:pPr>
        <w:pStyle w:val="Zkladntextodsazen"/>
        <w:numPr>
          <w:ilvl w:val="0"/>
          <w:numId w:val="19"/>
        </w:numPr>
        <w:jc w:val="both"/>
        <w:rPr>
          <w:rFonts w:ascii="Verdana" w:hAnsi="Verdana" w:cs="Verdana"/>
        </w:rPr>
      </w:pPr>
      <w:r>
        <w:rPr>
          <w:rFonts w:ascii="Verdana" w:hAnsi="Verdana" w:cs="Verdana"/>
        </w:rPr>
        <w:t xml:space="preserve">provádění </w:t>
      </w:r>
      <w:r w:rsidR="00891A18" w:rsidRPr="000C4B4A">
        <w:rPr>
          <w:rFonts w:ascii="Verdana" w:hAnsi="Verdana" w:cs="Verdana"/>
        </w:rPr>
        <w:t>střešní</w:t>
      </w:r>
      <w:r>
        <w:rPr>
          <w:rFonts w:ascii="Verdana" w:hAnsi="Verdana" w:cs="Verdana"/>
        </w:rPr>
        <w:t>ho</w:t>
      </w:r>
      <w:r w:rsidR="00891A18" w:rsidRPr="000C4B4A">
        <w:rPr>
          <w:rFonts w:ascii="Verdana" w:hAnsi="Verdana" w:cs="Verdana"/>
        </w:rPr>
        <w:t xml:space="preserve"> a obvodov</w:t>
      </w:r>
      <w:r>
        <w:rPr>
          <w:rFonts w:ascii="Verdana" w:hAnsi="Verdana" w:cs="Verdana"/>
        </w:rPr>
        <w:t>ého pláště budov</w:t>
      </w:r>
    </w:p>
    <w:p w:rsidR="0061157B" w:rsidRDefault="00891A18" w:rsidP="0061157B">
      <w:pPr>
        <w:pStyle w:val="Zkladntextodsazen"/>
        <w:numPr>
          <w:ilvl w:val="0"/>
          <w:numId w:val="19"/>
        </w:numPr>
        <w:jc w:val="both"/>
        <w:rPr>
          <w:rFonts w:ascii="Verdana" w:hAnsi="Verdana" w:cs="Verdana"/>
        </w:rPr>
      </w:pPr>
      <w:r w:rsidRPr="000C4B4A">
        <w:rPr>
          <w:rFonts w:ascii="Verdana" w:hAnsi="Verdana" w:cs="Verdana"/>
        </w:rPr>
        <w:t>malířské a klempířské práce</w:t>
      </w:r>
    </w:p>
    <w:p w:rsidR="0061157B" w:rsidRDefault="00891A18" w:rsidP="0061157B">
      <w:pPr>
        <w:pStyle w:val="Zkladntextodsazen"/>
        <w:numPr>
          <w:ilvl w:val="0"/>
          <w:numId w:val="19"/>
        </w:numPr>
        <w:jc w:val="both"/>
        <w:rPr>
          <w:rFonts w:ascii="Verdana" w:hAnsi="Verdana" w:cs="Verdana"/>
        </w:rPr>
      </w:pPr>
      <w:r>
        <w:rPr>
          <w:rFonts w:ascii="Verdana" w:hAnsi="Verdana" w:cs="Verdana"/>
        </w:rPr>
        <w:t>zámečnické práce</w:t>
      </w:r>
    </w:p>
    <w:p w:rsidR="0061157B" w:rsidRDefault="0061157B" w:rsidP="0061157B">
      <w:pPr>
        <w:pStyle w:val="Zkladntextodsazen"/>
        <w:numPr>
          <w:ilvl w:val="0"/>
          <w:numId w:val="19"/>
        </w:numPr>
        <w:jc w:val="both"/>
        <w:rPr>
          <w:rFonts w:ascii="Verdana" w:hAnsi="Verdana" w:cs="Verdana"/>
        </w:rPr>
      </w:pPr>
      <w:r>
        <w:rPr>
          <w:rFonts w:ascii="Verdana" w:hAnsi="Verdana" w:cs="Verdana"/>
        </w:rPr>
        <w:t xml:space="preserve">zednické práce při zdění nosných a obvodových konstrukcí </w:t>
      </w:r>
    </w:p>
    <w:p w:rsidR="0061157B" w:rsidRDefault="0061157B" w:rsidP="0061157B">
      <w:pPr>
        <w:pStyle w:val="Zkladntextodsazen"/>
        <w:numPr>
          <w:ilvl w:val="0"/>
          <w:numId w:val="19"/>
        </w:numPr>
        <w:jc w:val="both"/>
        <w:rPr>
          <w:rFonts w:ascii="Verdana" w:hAnsi="Verdana" w:cs="Verdana"/>
        </w:rPr>
      </w:pPr>
      <w:r>
        <w:rPr>
          <w:rFonts w:ascii="Verdana" w:hAnsi="Verdana" w:cs="Verdana"/>
        </w:rPr>
        <w:t xml:space="preserve">betonářské práce </w:t>
      </w:r>
    </w:p>
    <w:p w:rsidR="0061157B" w:rsidRDefault="0061157B" w:rsidP="0061157B">
      <w:pPr>
        <w:pStyle w:val="Zkladntextodsazen"/>
        <w:numPr>
          <w:ilvl w:val="0"/>
          <w:numId w:val="19"/>
        </w:numPr>
        <w:jc w:val="both"/>
        <w:rPr>
          <w:rFonts w:ascii="Verdana" w:hAnsi="Verdana" w:cs="Verdana"/>
        </w:rPr>
      </w:pPr>
      <w:r>
        <w:rPr>
          <w:rFonts w:ascii="Verdana" w:hAnsi="Verdana" w:cs="Verdana"/>
        </w:rPr>
        <w:t xml:space="preserve">kompletační práce zejména na fasádním </w:t>
      </w:r>
      <w:proofErr w:type="gramStart"/>
      <w:r>
        <w:rPr>
          <w:rFonts w:ascii="Verdana" w:hAnsi="Verdana" w:cs="Verdana"/>
        </w:rPr>
        <w:t>plášti , střeše</w:t>
      </w:r>
      <w:proofErr w:type="gramEnd"/>
      <w:r>
        <w:rPr>
          <w:rFonts w:ascii="Verdana" w:hAnsi="Verdana" w:cs="Verdana"/>
        </w:rPr>
        <w:t xml:space="preserve"> a prostoru schodišť</w:t>
      </w:r>
    </w:p>
    <w:p w:rsidR="00402806" w:rsidRDefault="00402806" w:rsidP="0061157B">
      <w:pPr>
        <w:pStyle w:val="Zkladntextodsazen"/>
        <w:ind w:left="0" w:firstLine="0"/>
        <w:jc w:val="both"/>
        <w:rPr>
          <w:rFonts w:ascii="Verdana" w:hAnsi="Verdana" w:cs="Verdana"/>
        </w:rPr>
      </w:pPr>
    </w:p>
    <w:p w:rsidR="00670B42" w:rsidRDefault="00670B42" w:rsidP="00670B42">
      <w:pPr>
        <w:pStyle w:val="Zkladntextodsazen"/>
        <w:ind w:left="0" w:firstLine="0"/>
        <w:jc w:val="both"/>
        <w:rPr>
          <w:rFonts w:ascii="Verdana" w:hAnsi="Verdana" w:cs="Verdana"/>
        </w:rPr>
      </w:pPr>
      <w:r>
        <w:rPr>
          <w:rFonts w:ascii="Verdana" w:hAnsi="Verdana" w:cs="Verdana"/>
        </w:rPr>
        <w:t xml:space="preserve">Na pracovištích s vystavením nebezpečí pádu z výšky nebo do hloubky </w:t>
      </w:r>
      <w:proofErr w:type="spellStart"/>
      <w:r>
        <w:rPr>
          <w:rFonts w:ascii="Verdana" w:hAnsi="Verdana" w:cs="Verdana"/>
        </w:rPr>
        <w:t>příjmá</w:t>
      </w:r>
      <w:proofErr w:type="spellEnd"/>
      <w:r>
        <w:rPr>
          <w:rFonts w:ascii="Verdana" w:hAnsi="Verdana" w:cs="Verdana"/>
        </w:rPr>
        <w:t xml:space="preserve"> zhotovitel technická a organizační opatření k zabránění pádu zaměstnanců z výšky nebo do hloubky, propadnutí nebo sklouznutí nebo jejich bezpečnému zachycení a zajistí jejich </w:t>
      </w:r>
      <w:proofErr w:type="gramStart"/>
      <w:r>
        <w:rPr>
          <w:rFonts w:ascii="Verdana" w:hAnsi="Verdana" w:cs="Verdana"/>
        </w:rPr>
        <w:t xml:space="preserve">provádění </w:t>
      </w:r>
      <w:r w:rsidR="003D53F1">
        <w:rPr>
          <w:rFonts w:ascii="Verdana" w:hAnsi="Verdana" w:cs="Verdana"/>
        </w:rPr>
        <w:t xml:space="preserve"> pro</w:t>
      </w:r>
      <w:proofErr w:type="gramEnd"/>
      <w:r w:rsidR="003D53F1">
        <w:rPr>
          <w:rFonts w:ascii="Verdana" w:hAnsi="Verdana" w:cs="Verdana"/>
        </w:rPr>
        <w:t xml:space="preserve"> danou stavbu</w:t>
      </w:r>
      <w:r w:rsidR="00184311">
        <w:rPr>
          <w:rFonts w:ascii="Verdana" w:hAnsi="Verdana" w:cs="Verdana"/>
        </w:rPr>
        <w:t xml:space="preserve"> zejména</w:t>
      </w:r>
      <w:r>
        <w:rPr>
          <w:rFonts w:ascii="Verdana" w:hAnsi="Verdana" w:cs="Verdana"/>
        </w:rPr>
        <w:t>:</w:t>
      </w:r>
    </w:p>
    <w:p w:rsidR="003D53F1" w:rsidRPr="003D53F1" w:rsidRDefault="003D53F1" w:rsidP="003D53F1">
      <w:pPr>
        <w:pStyle w:val="Zkladntextodsazen"/>
        <w:ind w:left="0" w:firstLine="0"/>
        <w:jc w:val="both"/>
        <w:rPr>
          <w:rFonts w:ascii="Verdana" w:hAnsi="Verdana" w:cs="Verdana"/>
          <w:b/>
        </w:rPr>
      </w:pPr>
      <w:r w:rsidRPr="003D53F1">
        <w:rPr>
          <w:rFonts w:ascii="Verdana" w:hAnsi="Verdana" w:cs="Verdana"/>
          <w:b/>
        </w:rPr>
        <w:t xml:space="preserve">na všech pracovištích a přístupových </w:t>
      </w:r>
      <w:r w:rsidR="00184311" w:rsidRPr="003D53F1">
        <w:rPr>
          <w:rFonts w:ascii="Verdana" w:hAnsi="Verdana" w:cs="Verdana"/>
          <w:b/>
        </w:rPr>
        <w:t>komunikacích, pokud</w:t>
      </w:r>
      <w:r w:rsidRPr="003D53F1">
        <w:rPr>
          <w:rFonts w:ascii="Verdana" w:hAnsi="Verdana" w:cs="Verdana"/>
          <w:b/>
        </w:rPr>
        <w:t xml:space="preserve"> leží ve výšce nad 1,5 m nad okolní úrovní, případně pokud pod nimi volná hloubka přesahuje 1,5 m. </w:t>
      </w:r>
    </w:p>
    <w:p w:rsidR="003D53F1" w:rsidRDefault="003D53F1" w:rsidP="003D53F1">
      <w:pPr>
        <w:pStyle w:val="Zkladntextodsazen"/>
        <w:ind w:left="0" w:firstLine="0"/>
        <w:jc w:val="both"/>
        <w:rPr>
          <w:rFonts w:ascii="Verdana" w:hAnsi="Verdana" w:cs="Verdana"/>
        </w:rPr>
      </w:pPr>
    </w:p>
    <w:p w:rsidR="003D53F1" w:rsidRDefault="003D53F1" w:rsidP="003D53F1">
      <w:pPr>
        <w:pStyle w:val="Zkladntextodsazen"/>
        <w:ind w:left="0" w:firstLine="0"/>
        <w:jc w:val="both"/>
        <w:rPr>
          <w:rFonts w:ascii="Verdana" w:hAnsi="Verdana" w:cs="Verdana"/>
        </w:rPr>
      </w:pPr>
      <w:r>
        <w:rPr>
          <w:rFonts w:ascii="Verdana" w:hAnsi="Verdana" w:cs="Verdana"/>
        </w:rPr>
        <w:lastRenderedPageBreak/>
        <w:t xml:space="preserve">Ochranu proti pádu zajišťuje zhotovitel přednostně pomocí prostředků kolektivní ochrany (např. technické konstrukce, ochranná zábradlí a ohrazení, poklopy, záchytná lešení, ohrazení nebo sítě a dočasné stavební </w:t>
      </w:r>
      <w:r w:rsidR="00184311">
        <w:rPr>
          <w:rFonts w:ascii="Verdana" w:hAnsi="Verdana" w:cs="Verdana"/>
        </w:rPr>
        <w:t>konstrukce – lešení</w:t>
      </w:r>
      <w:r>
        <w:rPr>
          <w:rFonts w:ascii="Verdana" w:hAnsi="Verdana" w:cs="Verdana"/>
        </w:rPr>
        <w:t xml:space="preserve"> a pracovní plošiny)</w:t>
      </w:r>
    </w:p>
    <w:p w:rsidR="003D53F1" w:rsidRDefault="003D53F1" w:rsidP="003D53F1">
      <w:pPr>
        <w:pStyle w:val="Zkladntextodsazen"/>
        <w:ind w:left="0" w:firstLine="0"/>
        <w:jc w:val="both"/>
        <w:rPr>
          <w:rFonts w:ascii="Verdana" w:hAnsi="Verdana" w:cs="Verdana"/>
        </w:rPr>
      </w:pPr>
      <w:r>
        <w:rPr>
          <w:rFonts w:ascii="Verdana" w:hAnsi="Verdana" w:cs="Verdana"/>
        </w:rPr>
        <w:t>Prostředky osobní ochrany (OOPP proti pádu) se použijí v případě, kdy povaha práce</w:t>
      </w:r>
      <w:r w:rsidR="003B204C">
        <w:rPr>
          <w:rFonts w:ascii="Verdana" w:hAnsi="Verdana" w:cs="Verdana"/>
        </w:rPr>
        <w:t xml:space="preserve"> vylučuje použití kolektivní ochrany anebo kdy vzhledem k rozsahu a dobu trvání práce </w:t>
      </w:r>
      <w:r w:rsidR="008207C9">
        <w:rPr>
          <w:rFonts w:ascii="Verdana" w:hAnsi="Verdana" w:cs="Verdana"/>
        </w:rPr>
        <w:t xml:space="preserve">nebude kolektivní ochrana účelná anebo účinná. </w:t>
      </w:r>
    </w:p>
    <w:p w:rsidR="008207C9" w:rsidRDefault="008207C9" w:rsidP="003D53F1">
      <w:pPr>
        <w:pStyle w:val="Zkladntextodsazen"/>
        <w:ind w:left="0" w:firstLine="0"/>
        <w:jc w:val="both"/>
        <w:rPr>
          <w:rFonts w:ascii="Verdana" w:hAnsi="Verdana" w:cs="Verdana"/>
        </w:rPr>
      </w:pPr>
    </w:p>
    <w:p w:rsidR="008207C9" w:rsidRDefault="008207C9" w:rsidP="003D53F1">
      <w:pPr>
        <w:pStyle w:val="Zkladntextodsazen"/>
        <w:ind w:left="0" w:firstLine="0"/>
        <w:jc w:val="both"/>
        <w:rPr>
          <w:rFonts w:ascii="Verdana" w:hAnsi="Verdana" w:cs="Verdana"/>
        </w:rPr>
      </w:pPr>
      <w:r>
        <w:rPr>
          <w:rFonts w:ascii="Verdana" w:hAnsi="Verdana" w:cs="Verdana"/>
        </w:rPr>
        <w:t xml:space="preserve">Ochranu proti pádu není nutno </w:t>
      </w:r>
      <w:proofErr w:type="gramStart"/>
      <w:r>
        <w:rPr>
          <w:rFonts w:ascii="Verdana" w:hAnsi="Verdana" w:cs="Verdana"/>
        </w:rPr>
        <w:t>provádět :</w:t>
      </w:r>
      <w:proofErr w:type="gramEnd"/>
    </w:p>
    <w:p w:rsidR="003D53F1" w:rsidRDefault="003D53F1" w:rsidP="008207C9">
      <w:pPr>
        <w:pStyle w:val="Zkladntextodsazen"/>
        <w:ind w:left="0" w:firstLine="0"/>
        <w:jc w:val="both"/>
        <w:rPr>
          <w:rFonts w:ascii="Verdana" w:hAnsi="Verdana" w:cs="Verdana"/>
        </w:rPr>
      </w:pPr>
    </w:p>
    <w:p w:rsidR="008207C9" w:rsidRDefault="00670B42" w:rsidP="00670B42">
      <w:pPr>
        <w:pStyle w:val="Zkladntextodsazen"/>
        <w:ind w:firstLine="0"/>
        <w:jc w:val="both"/>
        <w:rPr>
          <w:rFonts w:ascii="Verdana" w:hAnsi="Verdana" w:cs="Verdana"/>
        </w:rPr>
      </w:pPr>
      <w:r>
        <w:rPr>
          <w:rFonts w:ascii="Verdana" w:hAnsi="Verdana" w:cs="Verdana"/>
        </w:rPr>
        <w:t xml:space="preserve">- </w:t>
      </w:r>
      <w:r w:rsidR="008207C9">
        <w:rPr>
          <w:rFonts w:ascii="Verdana" w:hAnsi="Verdana" w:cs="Verdana"/>
        </w:rPr>
        <w:t>na souvislé ploše</w:t>
      </w:r>
      <w:r w:rsidR="008A58E6">
        <w:rPr>
          <w:rFonts w:ascii="Verdana" w:hAnsi="Verdana" w:cs="Verdana"/>
        </w:rPr>
        <w:t xml:space="preserve"> se sklonem menším než 10 stupňů</w:t>
      </w:r>
      <w:r w:rsidR="008207C9">
        <w:rPr>
          <w:rFonts w:ascii="Verdana" w:hAnsi="Verdana" w:cs="Verdana"/>
        </w:rPr>
        <w:t xml:space="preserve">, pokud je ve </w:t>
      </w:r>
      <w:proofErr w:type="spellStart"/>
      <w:r w:rsidR="008207C9">
        <w:rPr>
          <w:rFonts w:ascii="Verdana" w:hAnsi="Verdana" w:cs="Verdana"/>
        </w:rPr>
        <w:t>vzd</w:t>
      </w:r>
      <w:proofErr w:type="spellEnd"/>
      <w:r w:rsidR="008207C9">
        <w:rPr>
          <w:rFonts w:ascii="Verdana" w:hAnsi="Verdana" w:cs="Verdana"/>
        </w:rPr>
        <w:t>. min 1,5m od okraje pro</w:t>
      </w:r>
      <w:r w:rsidR="00F93B86">
        <w:rPr>
          <w:rFonts w:ascii="Verdana" w:hAnsi="Verdana" w:cs="Verdana"/>
        </w:rPr>
        <w:t>v</w:t>
      </w:r>
      <w:r w:rsidR="008207C9">
        <w:rPr>
          <w:rFonts w:ascii="Verdana" w:hAnsi="Verdana" w:cs="Verdana"/>
        </w:rPr>
        <w:t>edena zábrana</w:t>
      </w:r>
    </w:p>
    <w:p w:rsidR="008207C9" w:rsidRDefault="008A58E6" w:rsidP="00670B42">
      <w:pPr>
        <w:pStyle w:val="Zkladntextodsazen"/>
        <w:ind w:firstLine="0"/>
        <w:jc w:val="both"/>
        <w:rPr>
          <w:rFonts w:ascii="Verdana" w:hAnsi="Verdana" w:cs="Verdana"/>
        </w:rPr>
      </w:pPr>
      <w:r>
        <w:rPr>
          <w:rFonts w:ascii="Verdana" w:hAnsi="Verdana" w:cs="Verdana"/>
        </w:rPr>
        <w:t>- podél volných okrajů otvorů</w:t>
      </w:r>
      <w:r w:rsidR="008207C9">
        <w:rPr>
          <w:rFonts w:ascii="Verdana" w:hAnsi="Verdana" w:cs="Verdana"/>
        </w:rPr>
        <w:t>, jejichž půdorysné rozměry alespoň v jednom směru nepřesahují 0,25 m</w:t>
      </w:r>
    </w:p>
    <w:p w:rsidR="000960D6" w:rsidRDefault="008207C9" w:rsidP="00670B42">
      <w:pPr>
        <w:pStyle w:val="Zkladntextodsazen"/>
        <w:ind w:firstLine="0"/>
        <w:jc w:val="both"/>
        <w:rPr>
          <w:rFonts w:ascii="Verdana" w:hAnsi="Verdana" w:cs="Verdana"/>
        </w:rPr>
      </w:pPr>
      <w:r>
        <w:rPr>
          <w:rFonts w:ascii="Verdana" w:hAnsi="Verdana" w:cs="Verdana"/>
        </w:rPr>
        <w:t xml:space="preserve">- otvory ve </w:t>
      </w:r>
      <w:r w:rsidR="00184311">
        <w:rPr>
          <w:rFonts w:ascii="Verdana" w:hAnsi="Verdana" w:cs="Verdana"/>
        </w:rPr>
        <w:t>stěnách, jejichž</w:t>
      </w:r>
      <w:r w:rsidR="000960D6">
        <w:rPr>
          <w:rFonts w:ascii="Verdana" w:hAnsi="Verdana" w:cs="Verdana"/>
        </w:rPr>
        <w:t xml:space="preserve"> dolní okraj je výše než 1,1 m nad podlahou</w:t>
      </w:r>
    </w:p>
    <w:p w:rsidR="000960D6" w:rsidRDefault="000960D6" w:rsidP="00670B42">
      <w:pPr>
        <w:pStyle w:val="Zkladntextodsazen"/>
        <w:ind w:firstLine="0"/>
        <w:jc w:val="both"/>
        <w:rPr>
          <w:rFonts w:ascii="Verdana" w:hAnsi="Verdana" w:cs="Verdana"/>
        </w:rPr>
      </w:pPr>
      <w:r>
        <w:rPr>
          <w:rFonts w:ascii="Verdana" w:hAnsi="Verdana" w:cs="Verdana"/>
        </w:rPr>
        <w:t>- otvory ve stěnách o šířce menší než 0,3 m a výšce menší než 0,75 m</w:t>
      </w:r>
    </w:p>
    <w:p w:rsidR="000960D6" w:rsidRDefault="000960D6" w:rsidP="00670B42">
      <w:pPr>
        <w:pStyle w:val="Zkladntextodsazen"/>
        <w:ind w:firstLine="0"/>
        <w:jc w:val="both"/>
        <w:rPr>
          <w:rFonts w:ascii="Verdana" w:hAnsi="Verdana" w:cs="Verdana"/>
        </w:rPr>
      </w:pPr>
    </w:p>
    <w:p w:rsidR="000960D6" w:rsidRDefault="000960D6" w:rsidP="000960D6">
      <w:pPr>
        <w:pStyle w:val="Zkladntextodsazen"/>
        <w:ind w:left="0" w:firstLine="0"/>
        <w:jc w:val="both"/>
        <w:rPr>
          <w:rFonts w:ascii="Verdana" w:hAnsi="Verdana" w:cs="Verdana"/>
        </w:rPr>
      </w:pPr>
      <w:r>
        <w:rPr>
          <w:rFonts w:ascii="Verdana" w:hAnsi="Verdana" w:cs="Verdana"/>
        </w:rPr>
        <w:t>Ke zvyšování místa práce nebo k výstupu není dovoleno používat nestabilní předměty a předměty určené k jinému použití (</w:t>
      </w:r>
      <w:proofErr w:type="spellStart"/>
      <w:r>
        <w:rPr>
          <w:rFonts w:ascii="Verdana" w:hAnsi="Verdana" w:cs="Verdana"/>
        </w:rPr>
        <w:t>např</w:t>
      </w:r>
      <w:proofErr w:type="spellEnd"/>
      <w:r>
        <w:rPr>
          <w:rFonts w:ascii="Verdana" w:hAnsi="Verdana" w:cs="Verdana"/>
        </w:rPr>
        <w:t xml:space="preserve"> stoly,</w:t>
      </w:r>
      <w:r w:rsidR="008A58E6">
        <w:rPr>
          <w:rFonts w:ascii="Verdana" w:hAnsi="Verdana" w:cs="Verdana"/>
        </w:rPr>
        <w:t xml:space="preserve"> </w:t>
      </w:r>
      <w:proofErr w:type="gramStart"/>
      <w:r>
        <w:rPr>
          <w:rFonts w:ascii="Verdana" w:hAnsi="Verdana" w:cs="Verdana"/>
        </w:rPr>
        <w:t>židle,vědra</w:t>
      </w:r>
      <w:proofErr w:type="gramEnd"/>
      <w:r>
        <w:rPr>
          <w:rFonts w:ascii="Verdana" w:hAnsi="Verdana" w:cs="Verdana"/>
        </w:rPr>
        <w:t xml:space="preserve"> apod.).</w:t>
      </w:r>
    </w:p>
    <w:p w:rsidR="000960D6" w:rsidRDefault="000960D6" w:rsidP="000960D6">
      <w:pPr>
        <w:pStyle w:val="Zkladntextodsazen"/>
        <w:ind w:left="0" w:firstLine="0"/>
        <w:jc w:val="both"/>
        <w:rPr>
          <w:rFonts w:ascii="Verdana" w:hAnsi="Verdana" w:cs="Verdana"/>
        </w:rPr>
      </w:pPr>
    </w:p>
    <w:p w:rsidR="000960D6" w:rsidRDefault="000960D6" w:rsidP="000960D6">
      <w:pPr>
        <w:pStyle w:val="Zkladntextodsazen"/>
        <w:ind w:left="0" w:firstLine="0"/>
        <w:jc w:val="both"/>
        <w:rPr>
          <w:rFonts w:ascii="Verdana" w:hAnsi="Verdana" w:cs="Verdana"/>
        </w:rPr>
      </w:pPr>
      <w:r>
        <w:rPr>
          <w:rFonts w:ascii="Verdana" w:hAnsi="Verdana" w:cs="Verdana"/>
        </w:rPr>
        <w:t>Práce ve</w:t>
      </w:r>
      <w:r w:rsidR="008A58E6">
        <w:rPr>
          <w:rFonts w:ascii="Verdana" w:hAnsi="Verdana" w:cs="Verdana"/>
        </w:rPr>
        <w:t xml:space="preserve"> výškách nesmí být prováděna</w:t>
      </w:r>
      <w:r>
        <w:rPr>
          <w:rFonts w:ascii="Verdana" w:hAnsi="Verdana" w:cs="Verdana"/>
        </w:rPr>
        <w:t>, jestliže nepříznivá povětrnostní situace s ohledem na použitou ochranu proti pádu může ohrozit bezpečnost a zdraví zaměstnanců.</w:t>
      </w:r>
    </w:p>
    <w:p w:rsidR="00402806" w:rsidRDefault="000809BA" w:rsidP="000960D6">
      <w:pPr>
        <w:pStyle w:val="Zkladntextodsazen"/>
        <w:ind w:left="0" w:firstLine="0"/>
        <w:jc w:val="both"/>
        <w:rPr>
          <w:rFonts w:ascii="Verdana" w:hAnsi="Verdana" w:cs="Verdana"/>
        </w:rPr>
      </w:pPr>
      <w:r>
        <w:rPr>
          <w:rFonts w:ascii="Verdana" w:hAnsi="Verdana" w:cs="Verdana"/>
        </w:rPr>
        <w:t xml:space="preserve">Při práci ve výškách nebo nad volnou hloubkou vykonávané </w:t>
      </w:r>
      <w:proofErr w:type="spellStart"/>
      <w:r>
        <w:rPr>
          <w:rFonts w:ascii="Verdana" w:hAnsi="Verdana" w:cs="Verdana"/>
        </w:rPr>
        <w:t>osamoceněn</w:t>
      </w:r>
      <w:proofErr w:type="spellEnd"/>
      <w:r>
        <w:rPr>
          <w:rFonts w:ascii="Verdana" w:hAnsi="Verdana" w:cs="Verdana"/>
        </w:rPr>
        <w:t xml:space="preserve"> nebo samostatně musí být zaměstnanec seznámen s pravidly pro dorozumívání mezi zaměstnanci na pracovišti nebo pro dorozumívání s vedoucím zaměstnancem.</w:t>
      </w:r>
    </w:p>
    <w:p w:rsidR="000960D6" w:rsidRDefault="000960D6" w:rsidP="000960D6">
      <w:pPr>
        <w:pStyle w:val="Zkladntextodsazen"/>
        <w:ind w:left="0" w:firstLine="0"/>
        <w:jc w:val="both"/>
        <w:rPr>
          <w:rFonts w:ascii="Verdana" w:hAnsi="Verdana" w:cs="Verdana"/>
        </w:rPr>
      </w:pPr>
    </w:p>
    <w:p w:rsidR="00402806" w:rsidRPr="004E5BD1" w:rsidRDefault="00402806" w:rsidP="00EF6A28">
      <w:pPr>
        <w:pStyle w:val="Zkladntextodsazen"/>
        <w:numPr>
          <w:ilvl w:val="0"/>
          <w:numId w:val="34"/>
        </w:numPr>
        <w:jc w:val="both"/>
        <w:rPr>
          <w:rFonts w:ascii="Verdana" w:hAnsi="Verdana" w:cs="Verdana"/>
        </w:rPr>
      </w:pPr>
      <w:r w:rsidRPr="004E5BD1">
        <w:rPr>
          <w:rFonts w:ascii="Verdana" w:hAnsi="Verdana" w:cs="Verdana"/>
        </w:rPr>
        <w:t xml:space="preserve">Zajištění proti pádu technickou konstrukcí </w:t>
      </w:r>
    </w:p>
    <w:p w:rsidR="00EF6A28" w:rsidRDefault="00EF6A28" w:rsidP="000960D6">
      <w:pPr>
        <w:pStyle w:val="Zkladntextodsazen"/>
        <w:ind w:left="0" w:firstLine="0"/>
        <w:jc w:val="both"/>
        <w:rPr>
          <w:rFonts w:ascii="Verdana" w:hAnsi="Verdana" w:cs="Verdana"/>
        </w:rPr>
      </w:pPr>
    </w:p>
    <w:p w:rsidR="00EF6A28" w:rsidRDefault="000809BA" w:rsidP="000960D6">
      <w:pPr>
        <w:pStyle w:val="Zkladntextodsazen"/>
        <w:ind w:left="0" w:firstLine="0"/>
        <w:jc w:val="both"/>
        <w:rPr>
          <w:rFonts w:ascii="Verdana" w:hAnsi="Verdana" w:cs="Verdana"/>
        </w:rPr>
      </w:pPr>
      <w:r>
        <w:rPr>
          <w:rFonts w:ascii="Verdana" w:hAnsi="Verdana" w:cs="Verdana"/>
        </w:rPr>
        <w:t xml:space="preserve">Způsob zajištění </w:t>
      </w:r>
      <w:r w:rsidR="00EF6A28">
        <w:rPr>
          <w:rFonts w:ascii="Verdana" w:hAnsi="Verdana" w:cs="Verdana"/>
        </w:rPr>
        <w:t xml:space="preserve">a </w:t>
      </w:r>
      <w:proofErr w:type="spellStart"/>
      <w:r w:rsidR="00EF6A28">
        <w:rPr>
          <w:rFonts w:ascii="Verdana" w:hAnsi="Verdana" w:cs="Verdana"/>
        </w:rPr>
        <w:t>ozměry</w:t>
      </w:r>
      <w:proofErr w:type="spellEnd"/>
      <w:r w:rsidR="00EF6A28">
        <w:rPr>
          <w:rFonts w:ascii="Verdana" w:hAnsi="Verdana" w:cs="Verdana"/>
        </w:rPr>
        <w:t xml:space="preserve"> technických konstrukcí musejí odpovídat povaze prováděných prací, namáhání a umožňovat bezpečný průchod a evakuaci. Konstrukce proti pádu může být přerušena pouze v místech schodišťových nebo žebříkových výstupů. Požadavky na uspořádání,</w:t>
      </w:r>
      <w:r w:rsidR="008A58E6">
        <w:rPr>
          <w:rFonts w:ascii="Verdana" w:hAnsi="Verdana" w:cs="Verdana"/>
        </w:rPr>
        <w:t xml:space="preserve"> </w:t>
      </w:r>
      <w:r w:rsidR="00EF6A28">
        <w:rPr>
          <w:rFonts w:ascii="Verdana" w:hAnsi="Verdana" w:cs="Verdana"/>
        </w:rPr>
        <w:t>montáž,</w:t>
      </w:r>
      <w:proofErr w:type="spellStart"/>
      <w:r w:rsidR="00EF6A28">
        <w:rPr>
          <w:rFonts w:ascii="Verdana" w:hAnsi="Verdana" w:cs="Verdana"/>
        </w:rPr>
        <w:t>demontá</w:t>
      </w:r>
      <w:proofErr w:type="spellEnd"/>
      <w:r w:rsidR="00EF6A28">
        <w:rPr>
          <w:rFonts w:ascii="Verdana" w:hAnsi="Verdana" w:cs="Verdana"/>
        </w:rPr>
        <w:t>, stabilitu a únosnost a kontrolu konstrukce jsou obsaženy v průvo</w:t>
      </w:r>
      <w:r w:rsidR="008A58E6">
        <w:rPr>
          <w:rFonts w:ascii="Verdana" w:hAnsi="Verdana" w:cs="Verdana"/>
        </w:rPr>
        <w:t>dní popř. provozní dokumentaci</w:t>
      </w:r>
      <w:r w:rsidR="00B43F09">
        <w:rPr>
          <w:rFonts w:ascii="Verdana" w:hAnsi="Verdana" w:cs="Verdana"/>
        </w:rPr>
        <w:t>.</w:t>
      </w:r>
    </w:p>
    <w:p w:rsidR="00B43F09" w:rsidRDefault="00B43F09" w:rsidP="000960D6">
      <w:pPr>
        <w:pStyle w:val="Zkladntextodsazen"/>
        <w:ind w:left="0" w:firstLine="0"/>
        <w:jc w:val="both"/>
        <w:rPr>
          <w:rFonts w:ascii="Verdana" w:hAnsi="Verdana" w:cs="Verdana"/>
        </w:rPr>
      </w:pPr>
    </w:p>
    <w:p w:rsidR="000809BA" w:rsidRDefault="00EF6A28" w:rsidP="000960D6">
      <w:pPr>
        <w:pStyle w:val="Zkladntextodsazen"/>
        <w:ind w:left="0" w:firstLine="0"/>
        <w:jc w:val="both"/>
        <w:rPr>
          <w:rFonts w:ascii="Verdana" w:hAnsi="Verdana" w:cs="Verdana"/>
        </w:rPr>
      </w:pPr>
      <w:r>
        <w:rPr>
          <w:rFonts w:ascii="Verdana" w:hAnsi="Verdana" w:cs="Verdana"/>
        </w:rPr>
        <w:t>Zábradlí se skládá</w:t>
      </w:r>
      <w:r w:rsidR="00B43F09">
        <w:rPr>
          <w:rFonts w:ascii="Verdana" w:hAnsi="Verdana" w:cs="Verdana"/>
        </w:rPr>
        <w:t xml:space="preserve"> (minimální požadavek)</w:t>
      </w:r>
      <w:r>
        <w:rPr>
          <w:rFonts w:ascii="Verdana" w:hAnsi="Verdana" w:cs="Verdana"/>
        </w:rPr>
        <w:t xml:space="preserve"> :</w:t>
      </w:r>
    </w:p>
    <w:p w:rsidR="0014708D" w:rsidRDefault="0014708D" w:rsidP="0014708D">
      <w:pPr>
        <w:pStyle w:val="Zkladntextodsazen"/>
        <w:ind w:left="0" w:firstLine="0"/>
        <w:jc w:val="both"/>
        <w:rPr>
          <w:rFonts w:ascii="Verdana" w:hAnsi="Verdana" w:cs="Verdana"/>
        </w:rPr>
      </w:pPr>
      <w:r>
        <w:rPr>
          <w:rFonts w:ascii="Verdana" w:hAnsi="Verdana" w:cs="Verdana"/>
        </w:rPr>
        <w:t>-</w:t>
      </w:r>
      <w:r w:rsidR="008A58E6">
        <w:rPr>
          <w:rFonts w:ascii="Verdana" w:hAnsi="Verdana" w:cs="Verdana"/>
        </w:rPr>
        <w:t>do výšky podlahy nad úrovní 2 m</w:t>
      </w:r>
      <w:r>
        <w:rPr>
          <w:rFonts w:ascii="Verdana" w:hAnsi="Verdana" w:cs="Verdana"/>
        </w:rPr>
        <w:t>:</w:t>
      </w:r>
    </w:p>
    <w:p w:rsidR="00EF6A28" w:rsidRDefault="0014708D" w:rsidP="0014708D">
      <w:pPr>
        <w:pStyle w:val="Zkladntextodsazen"/>
        <w:ind w:left="0" w:firstLine="0"/>
        <w:jc w:val="both"/>
        <w:rPr>
          <w:rFonts w:ascii="Verdana" w:hAnsi="Verdana" w:cs="Verdana"/>
        </w:rPr>
      </w:pPr>
      <w:r>
        <w:rPr>
          <w:rFonts w:ascii="Verdana" w:hAnsi="Verdana" w:cs="Verdana"/>
        </w:rPr>
        <w:t xml:space="preserve"> horní tyč (madlo) v.1,1m + zarážka u podlahy 0,15m</w:t>
      </w:r>
    </w:p>
    <w:p w:rsidR="00B43F09" w:rsidRDefault="0014708D" w:rsidP="00B43F09">
      <w:pPr>
        <w:pStyle w:val="Zkladntextodsazen"/>
        <w:ind w:left="0" w:firstLine="0"/>
        <w:jc w:val="both"/>
        <w:rPr>
          <w:rFonts w:ascii="Verdana" w:hAnsi="Verdana" w:cs="Verdana"/>
        </w:rPr>
      </w:pPr>
      <w:r>
        <w:rPr>
          <w:rFonts w:ascii="Verdana" w:hAnsi="Verdana" w:cs="Verdana"/>
        </w:rPr>
        <w:t>-</w:t>
      </w:r>
      <w:r w:rsidR="00B43F09">
        <w:rPr>
          <w:rFonts w:ascii="Verdana" w:hAnsi="Verdana" w:cs="Verdana"/>
        </w:rPr>
        <w:t>na</w:t>
      </w:r>
      <w:r w:rsidR="008A58E6">
        <w:rPr>
          <w:rFonts w:ascii="Verdana" w:hAnsi="Verdana" w:cs="Verdana"/>
        </w:rPr>
        <w:t>d výškou podlahy nad úrovní 2 m</w:t>
      </w:r>
      <w:r w:rsidR="00B43F09">
        <w:rPr>
          <w:rFonts w:ascii="Verdana" w:hAnsi="Verdana" w:cs="Verdana"/>
        </w:rPr>
        <w:t>:</w:t>
      </w:r>
    </w:p>
    <w:p w:rsidR="00B43F09" w:rsidRDefault="00B43F09" w:rsidP="00B43F09">
      <w:pPr>
        <w:pStyle w:val="Zkladntextodsazen"/>
        <w:ind w:left="0" w:firstLine="0"/>
        <w:jc w:val="both"/>
        <w:rPr>
          <w:rFonts w:ascii="Verdana" w:hAnsi="Verdana" w:cs="Verdana"/>
        </w:rPr>
      </w:pPr>
      <w:r>
        <w:rPr>
          <w:rFonts w:ascii="Verdana" w:hAnsi="Verdana" w:cs="Verdana"/>
        </w:rPr>
        <w:t xml:space="preserve"> horní tyč (madlo) v.1,1m +výplň proti propadnutí (možno jedna nebo více </w:t>
      </w:r>
      <w:r w:rsidR="008A58E6">
        <w:rPr>
          <w:rFonts w:ascii="Verdana" w:hAnsi="Verdana" w:cs="Verdana"/>
        </w:rPr>
        <w:t>tyčí) zarážka</w:t>
      </w:r>
      <w:r>
        <w:rPr>
          <w:rFonts w:ascii="Verdana" w:hAnsi="Verdana" w:cs="Verdana"/>
        </w:rPr>
        <w:t xml:space="preserve"> u podlahy 0,15m</w:t>
      </w:r>
    </w:p>
    <w:p w:rsidR="00670B42" w:rsidRPr="00FE159B" w:rsidRDefault="000960D6" w:rsidP="0014708D">
      <w:pPr>
        <w:pStyle w:val="Zkladntextodsazen"/>
        <w:ind w:left="0" w:firstLine="0"/>
        <w:jc w:val="both"/>
        <w:rPr>
          <w:rFonts w:ascii="Verdana" w:hAnsi="Verdana" w:cs="Verdana"/>
        </w:rPr>
      </w:pPr>
      <w:r>
        <w:rPr>
          <w:rFonts w:ascii="Verdana" w:hAnsi="Verdana" w:cs="Verdana"/>
        </w:rPr>
        <w:t xml:space="preserve"> </w:t>
      </w:r>
    </w:p>
    <w:p w:rsidR="00B43F09" w:rsidRPr="008D1408" w:rsidRDefault="00B43F09" w:rsidP="00FE159B">
      <w:pPr>
        <w:pStyle w:val="Zkladntextodsazen"/>
        <w:numPr>
          <w:ilvl w:val="0"/>
          <w:numId w:val="34"/>
        </w:numPr>
        <w:jc w:val="both"/>
        <w:rPr>
          <w:rFonts w:ascii="Verdana" w:hAnsi="Verdana" w:cs="Verdana"/>
          <w:bCs/>
        </w:rPr>
      </w:pPr>
      <w:r w:rsidRPr="00FE159B">
        <w:rPr>
          <w:rFonts w:ascii="Verdana" w:hAnsi="Verdana" w:cs="Verdana"/>
        </w:rPr>
        <w:t>Zajištění proti pádu osobními ochrannými pracovními prostředky (OOPP)</w:t>
      </w:r>
    </w:p>
    <w:p w:rsidR="008D1408" w:rsidRPr="008D1408" w:rsidRDefault="008D1408" w:rsidP="008D1408">
      <w:pPr>
        <w:pStyle w:val="Zkladntextodsazen"/>
        <w:ind w:firstLine="0"/>
        <w:jc w:val="both"/>
        <w:rPr>
          <w:rFonts w:ascii="Verdana" w:hAnsi="Verdana" w:cs="Verdana"/>
          <w:bCs/>
        </w:rPr>
      </w:pPr>
    </w:p>
    <w:p w:rsidR="008D1408" w:rsidRDefault="008D1408" w:rsidP="008D1408">
      <w:pPr>
        <w:pStyle w:val="Zkladntextodsazen"/>
        <w:ind w:left="0" w:firstLine="0"/>
        <w:jc w:val="both"/>
        <w:rPr>
          <w:rFonts w:ascii="Verdana" w:hAnsi="Verdana" w:cs="Verdana"/>
        </w:rPr>
      </w:pPr>
      <w:proofErr w:type="spellStart"/>
      <w:r>
        <w:rPr>
          <w:rFonts w:ascii="Verdana" w:hAnsi="Verdana" w:cs="Verdana"/>
        </w:rPr>
        <w:t>Zaměstanavatel</w:t>
      </w:r>
      <w:proofErr w:type="spellEnd"/>
      <w:r>
        <w:rPr>
          <w:rFonts w:ascii="Verdana" w:hAnsi="Verdana" w:cs="Verdana"/>
        </w:rPr>
        <w:t xml:space="preserve"> zajistí, aby zvolené OOPP odpovídaly povaze práce a</w:t>
      </w:r>
      <w:r w:rsidR="008A58E6">
        <w:rPr>
          <w:rFonts w:ascii="Verdana" w:hAnsi="Verdana" w:cs="Verdana"/>
        </w:rPr>
        <w:t xml:space="preserve"> rizikům a povětrnostní situaci</w:t>
      </w:r>
      <w:r>
        <w:rPr>
          <w:rFonts w:ascii="Verdana" w:hAnsi="Verdana" w:cs="Verdana"/>
        </w:rPr>
        <w:t xml:space="preserve"> musí být pravidelně prohlíženy a zkoušeny v souladu s požadavky průvodní dokumentac</w:t>
      </w:r>
      <w:r w:rsidR="008A58E6">
        <w:rPr>
          <w:rFonts w:ascii="Verdana" w:hAnsi="Verdana" w:cs="Verdana"/>
        </w:rPr>
        <w:t>e. Použity mohou být pouze OOPP</w:t>
      </w:r>
      <w:r>
        <w:rPr>
          <w:rFonts w:ascii="Verdana" w:hAnsi="Verdana" w:cs="Verdana"/>
        </w:rPr>
        <w:t xml:space="preserve">, které splňují požadavky zvláštních předpisů. </w:t>
      </w:r>
    </w:p>
    <w:p w:rsidR="008D1408" w:rsidRDefault="008A58E6" w:rsidP="008D1408">
      <w:pPr>
        <w:pStyle w:val="Zkladntextodsazen"/>
        <w:ind w:left="0" w:firstLine="0"/>
        <w:jc w:val="both"/>
        <w:rPr>
          <w:rFonts w:ascii="Verdana" w:hAnsi="Verdana" w:cs="Verdana"/>
        </w:rPr>
      </w:pPr>
      <w:r>
        <w:rPr>
          <w:rFonts w:ascii="Verdana" w:hAnsi="Verdana" w:cs="Verdana"/>
        </w:rPr>
        <w:t>OOPP jsou používány následně</w:t>
      </w:r>
      <w:r w:rsidR="00357B62">
        <w:rPr>
          <w:rFonts w:ascii="Verdana" w:hAnsi="Verdana" w:cs="Verdana"/>
        </w:rPr>
        <w:t>:</w:t>
      </w:r>
    </w:p>
    <w:p w:rsidR="00357B62" w:rsidRPr="00357B62" w:rsidRDefault="00357B62" w:rsidP="00357B62">
      <w:pPr>
        <w:pStyle w:val="Zkladntextodsazen"/>
        <w:numPr>
          <w:ilvl w:val="0"/>
          <w:numId w:val="36"/>
        </w:numPr>
        <w:jc w:val="both"/>
        <w:rPr>
          <w:rFonts w:ascii="Verdana" w:hAnsi="Verdana" w:cs="Verdana"/>
          <w:bCs/>
        </w:rPr>
      </w:pPr>
      <w:r>
        <w:rPr>
          <w:rFonts w:ascii="Verdana" w:hAnsi="Verdana" w:cs="Verdana"/>
        </w:rPr>
        <w:t xml:space="preserve">je zamezen přístup do </w:t>
      </w:r>
      <w:r w:rsidR="008A58E6">
        <w:rPr>
          <w:rFonts w:ascii="Verdana" w:hAnsi="Verdana" w:cs="Verdana"/>
        </w:rPr>
        <w:t>prostoru, v němž</w:t>
      </w:r>
      <w:r>
        <w:rPr>
          <w:rFonts w:ascii="Verdana" w:hAnsi="Verdana" w:cs="Verdana"/>
        </w:rPr>
        <w:t xml:space="preserve"> hrozí nebezpečí pádu (např. zábrana 1,5 od okraje)</w:t>
      </w:r>
    </w:p>
    <w:p w:rsidR="00357B62" w:rsidRPr="00357B62" w:rsidRDefault="00357B62" w:rsidP="00357B62">
      <w:pPr>
        <w:pStyle w:val="Zkladntextodsazen"/>
        <w:numPr>
          <w:ilvl w:val="0"/>
          <w:numId w:val="36"/>
        </w:numPr>
        <w:jc w:val="both"/>
        <w:rPr>
          <w:rFonts w:ascii="Verdana" w:hAnsi="Verdana" w:cs="Verdana"/>
          <w:bCs/>
        </w:rPr>
      </w:pPr>
      <w:r>
        <w:rPr>
          <w:rFonts w:ascii="Verdana" w:hAnsi="Verdana" w:cs="Verdana"/>
        </w:rPr>
        <w:t xml:space="preserve">zaměstnanec je udržován v pracovní poloze tak, že je pádu zabráněno nebo je v případě pádu bezpečně zachycen a lze ho bezpečně vyprostit </w:t>
      </w:r>
    </w:p>
    <w:p w:rsidR="00357B62" w:rsidRDefault="00357B62" w:rsidP="00357B62">
      <w:pPr>
        <w:pStyle w:val="Zkladntextodsazen"/>
        <w:ind w:left="0" w:firstLine="0"/>
        <w:jc w:val="both"/>
        <w:rPr>
          <w:rFonts w:ascii="Verdana" w:hAnsi="Verdana" w:cs="Verdana"/>
        </w:rPr>
      </w:pPr>
    </w:p>
    <w:p w:rsidR="00357B62" w:rsidRDefault="00357B62" w:rsidP="00357B62">
      <w:pPr>
        <w:pStyle w:val="Zkladntextodsazen"/>
        <w:ind w:left="0" w:firstLine="0"/>
        <w:jc w:val="both"/>
        <w:rPr>
          <w:rFonts w:ascii="Verdana" w:hAnsi="Verdana" w:cs="Verdana"/>
        </w:rPr>
      </w:pPr>
      <w:proofErr w:type="spellStart"/>
      <w:r>
        <w:rPr>
          <w:rFonts w:ascii="Verdana" w:hAnsi="Verdana" w:cs="Verdana"/>
        </w:rPr>
        <w:t>Zaměstananec</w:t>
      </w:r>
      <w:proofErr w:type="spellEnd"/>
      <w:r>
        <w:rPr>
          <w:rFonts w:ascii="Verdana" w:hAnsi="Verdana" w:cs="Verdana"/>
        </w:rPr>
        <w:t xml:space="preserve"> se musí před použitím OOPP přesvědčit o jejich kompletnosti, provozuschopnosti a nezávadném stavu.</w:t>
      </w:r>
    </w:p>
    <w:p w:rsidR="00357B62" w:rsidRDefault="00357B62" w:rsidP="00357B62">
      <w:pPr>
        <w:pStyle w:val="Zkladntextodsazen"/>
        <w:ind w:left="0" w:firstLine="0"/>
        <w:jc w:val="both"/>
        <w:rPr>
          <w:rFonts w:ascii="Verdana" w:hAnsi="Verdana" w:cs="Verdana"/>
        </w:rPr>
      </w:pPr>
    </w:p>
    <w:p w:rsidR="00357B62" w:rsidRDefault="00357B62" w:rsidP="00357B62">
      <w:pPr>
        <w:pStyle w:val="Zkladntextodsazen"/>
        <w:ind w:left="0" w:firstLine="0"/>
        <w:jc w:val="both"/>
        <w:rPr>
          <w:rFonts w:ascii="Verdana" w:hAnsi="Verdana" w:cs="Verdana"/>
        </w:rPr>
      </w:pPr>
      <w:r>
        <w:rPr>
          <w:rFonts w:ascii="Verdana" w:hAnsi="Verdana" w:cs="Verdana"/>
        </w:rPr>
        <w:lastRenderedPageBreak/>
        <w:t xml:space="preserve">Vhodný OOPP proti </w:t>
      </w:r>
      <w:proofErr w:type="gramStart"/>
      <w:r>
        <w:rPr>
          <w:rFonts w:ascii="Verdana" w:hAnsi="Verdana" w:cs="Verdana"/>
        </w:rPr>
        <w:t>pádu  popř.</w:t>
      </w:r>
      <w:proofErr w:type="gramEnd"/>
      <w:r>
        <w:rPr>
          <w:rFonts w:ascii="Verdana" w:hAnsi="Verdana" w:cs="Verdana"/>
        </w:rPr>
        <w:t xml:space="preserve"> pracovní polohovací systém včetně kotevních míst musí být určen v technologickém postupu. Pokud práce TP </w:t>
      </w:r>
      <w:proofErr w:type="gramStart"/>
      <w:r>
        <w:rPr>
          <w:rFonts w:ascii="Verdana" w:hAnsi="Verdana" w:cs="Verdana"/>
        </w:rPr>
        <w:t>nevyžadují určí</w:t>
      </w:r>
      <w:proofErr w:type="gramEnd"/>
      <w:r>
        <w:rPr>
          <w:rFonts w:ascii="Verdana" w:hAnsi="Verdana" w:cs="Verdana"/>
        </w:rPr>
        <w:t xml:space="preserve"> výše uvedené odborně způsobilý zaměstnanec pověřený zaměstnavatelem. Místo kotvení OOPP proti pádu musí být ve směru pádu dostatečně odolné. </w:t>
      </w:r>
    </w:p>
    <w:p w:rsidR="00357B62" w:rsidRDefault="00357B62" w:rsidP="00357B62">
      <w:pPr>
        <w:pStyle w:val="Zkladntextodsazen"/>
        <w:ind w:left="0" w:firstLine="0"/>
        <w:jc w:val="both"/>
        <w:rPr>
          <w:rFonts w:ascii="Verdana" w:hAnsi="Verdana" w:cs="Verdana"/>
        </w:rPr>
      </w:pPr>
    </w:p>
    <w:p w:rsidR="00357B62" w:rsidRDefault="00357B62" w:rsidP="00357B62">
      <w:pPr>
        <w:pStyle w:val="Zkladntextodsazen"/>
        <w:ind w:left="0" w:firstLine="0"/>
        <w:jc w:val="both"/>
        <w:rPr>
          <w:rFonts w:ascii="Verdana" w:hAnsi="Verdana" w:cs="Verdana"/>
        </w:rPr>
      </w:pPr>
      <w:r>
        <w:rPr>
          <w:rFonts w:ascii="Verdana" w:hAnsi="Verdana" w:cs="Verdana"/>
        </w:rPr>
        <w:t>Zaměst</w:t>
      </w:r>
      <w:r w:rsidR="001D7B03">
        <w:rPr>
          <w:rFonts w:ascii="Verdana" w:hAnsi="Verdana" w:cs="Verdana"/>
        </w:rPr>
        <w:t>n</w:t>
      </w:r>
      <w:r w:rsidR="008A58E6">
        <w:rPr>
          <w:rFonts w:ascii="Verdana" w:hAnsi="Verdana" w:cs="Verdana"/>
        </w:rPr>
        <w:t>avatel zajistí</w:t>
      </w:r>
      <w:r>
        <w:rPr>
          <w:rFonts w:ascii="Verdana" w:hAnsi="Verdana" w:cs="Verdana"/>
        </w:rPr>
        <w:t xml:space="preserve">, aby zaměstnanec provádějící práce při použití OOPP proti pádu byl řádně pro tyto činnosti vyškolen včetně </w:t>
      </w:r>
      <w:r w:rsidR="001D7B03">
        <w:rPr>
          <w:rFonts w:ascii="Verdana" w:hAnsi="Verdana" w:cs="Verdana"/>
        </w:rPr>
        <w:t>postupů pro vyprošťování při mimořádných událostech.</w:t>
      </w:r>
    </w:p>
    <w:p w:rsidR="00C6745D" w:rsidRDefault="00C6745D" w:rsidP="00357B62">
      <w:pPr>
        <w:pStyle w:val="Zkladntextodsazen"/>
        <w:ind w:left="0" w:firstLine="0"/>
        <w:jc w:val="both"/>
        <w:rPr>
          <w:rFonts w:ascii="Verdana" w:hAnsi="Verdana" w:cs="Verdana"/>
        </w:rPr>
      </w:pPr>
    </w:p>
    <w:p w:rsidR="00C6745D" w:rsidRPr="004E5BD1" w:rsidRDefault="00C6745D" w:rsidP="00C6745D">
      <w:pPr>
        <w:pStyle w:val="Zkladntextodsazen"/>
        <w:numPr>
          <w:ilvl w:val="0"/>
          <w:numId w:val="34"/>
        </w:numPr>
        <w:jc w:val="both"/>
        <w:rPr>
          <w:rFonts w:ascii="Verdana" w:hAnsi="Verdana" w:cs="Verdana"/>
        </w:rPr>
      </w:pPr>
      <w:r>
        <w:rPr>
          <w:rFonts w:ascii="Verdana" w:hAnsi="Verdana" w:cs="Verdana"/>
        </w:rPr>
        <w:t>Používání žebříků</w:t>
      </w:r>
      <w:r w:rsidRPr="004E5BD1">
        <w:rPr>
          <w:rFonts w:ascii="Verdana" w:hAnsi="Verdana" w:cs="Verdana"/>
        </w:rPr>
        <w:t xml:space="preserve"> </w:t>
      </w:r>
    </w:p>
    <w:p w:rsidR="00C6745D" w:rsidRDefault="00C6745D" w:rsidP="00C6745D">
      <w:pPr>
        <w:pStyle w:val="Zkladntextodsazen"/>
        <w:ind w:left="0" w:firstLine="0"/>
        <w:jc w:val="both"/>
        <w:rPr>
          <w:rFonts w:ascii="Verdana" w:hAnsi="Verdana" w:cs="Verdana"/>
        </w:rPr>
      </w:pPr>
    </w:p>
    <w:p w:rsidR="00F93B86" w:rsidRDefault="00F93B86" w:rsidP="00F93B86">
      <w:pPr>
        <w:pStyle w:val="Zkladntextodsazen"/>
        <w:numPr>
          <w:ilvl w:val="0"/>
          <w:numId w:val="19"/>
        </w:numPr>
        <w:jc w:val="both"/>
        <w:rPr>
          <w:rFonts w:ascii="Verdana" w:hAnsi="Verdana" w:cs="Verdana"/>
        </w:rPr>
      </w:pPr>
      <w:r>
        <w:rPr>
          <w:rFonts w:ascii="Verdana" w:hAnsi="Verdana" w:cs="Verdana"/>
        </w:rPr>
        <w:t xml:space="preserve">použití pro práci pouze pro krátkodobé práce, fyzicky nenáročné, s použitím ručního nářadí. Zákaz používání při užití nebezpečných nářadí (řetězových pil, pneumatických nářadí </w:t>
      </w:r>
      <w:proofErr w:type="spellStart"/>
      <w:r>
        <w:rPr>
          <w:rFonts w:ascii="Verdana" w:hAnsi="Verdana" w:cs="Verdana"/>
        </w:rPr>
        <w:t>apod</w:t>
      </w:r>
      <w:proofErr w:type="spellEnd"/>
      <w:r>
        <w:rPr>
          <w:rFonts w:ascii="Verdana" w:hAnsi="Verdana" w:cs="Verdana"/>
        </w:rPr>
        <w:t>)</w:t>
      </w:r>
    </w:p>
    <w:p w:rsidR="00F93B86" w:rsidRDefault="00F93B86" w:rsidP="00F93B86">
      <w:pPr>
        <w:pStyle w:val="Zkladntextodsazen"/>
        <w:numPr>
          <w:ilvl w:val="0"/>
          <w:numId w:val="19"/>
        </w:numPr>
        <w:jc w:val="both"/>
        <w:rPr>
          <w:rFonts w:ascii="Verdana" w:hAnsi="Verdana" w:cs="Verdana"/>
        </w:rPr>
      </w:pPr>
      <w:r>
        <w:rPr>
          <w:rFonts w:ascii="Verdana" w:hAnsi="Verdana" w:cs="Verdana"/>
        </w:rPr>
        <w:t xml:space="preserve">žebříky pro výstupy-přesah min 1,1 m nebo nahradit madly </w:t>
      </w:r>
      <w:proofErr w:type="spellStart"/>
      <w:r>
        <w:rPr>
          <w:rFonts w:ascii="Verdana" w:hAnsi="Verdana" w:cs="Verdana"/>
        </w:rPr>
        <w:t>popř</w:t>
      </w:r>
      <w:proofErr w:type="spellEnd"/>
      <w:r>
        <w:rPr>
          <w:rFonts w:ascii="Verdana" w:hAnsi="Verdana" w:cs="Verdana"/>
        </w:rPr>
        <w:t xml:space="preserve"> </w:t>
      </w:r>
      <w:proofErr w:type="spellStart"/>
      <w:r w:rsidR="008A58E6">
        <w:rPr>
          <w:rFonts w:ascii="Verdana" w:hAnsi="Verdana" w:cs="Verdana"/>
        </w:rPr>
        <w:t>kcí</w:t>
      </w:r>
      <w:proofErr w:type="spellEnd"/>
      <w:r w:rsidR="008A58E6">
        <w:rPr>
          <w:rFonts w:ascii="Verdana" w:hAnsi="Verdana" w:cs="Verdana"/>
        </w:rPr>
        <w:t>, za příčlemi prostor 0,18 m</w:t>
      </w:r>
      <w:r>
        <w:rPr>
          <w:rFonts w:ascii="Verdana" w:hAnsi="Verdana" w:cs="Verdana"/>
        </w:rPr>
        <w:t>, nástup u paty min prostor 0,6 m</w:t>
      </w:r>
    </w:p>
    <w:p w:rsidR="0066180C" w:rsidRDefault="00F93B86" w:rsidP="00F93B86">
      <w:pPr>
        <w:pStyle w:val="Zkladntextodsazen"/>
        <w:numPr>
          <w:ilvl w:val="0"/>
          <w:numId w:val="19"/>
        </w:numPr>
        <w:jc w:val="both"/>
        <w:rPr>
          <w:rFonts w:ascii="Verdana" w:hAnsi="Verdana" w:cs="Verdana"/>
        </w:rPr>
      </w:pPr>
      <w:r>
        <w:rPr>
          <w:rFonts w:ascii="Verdana" w:hAnsi="Verdana" w:cs="Verdana"/>
        </w:rPr>
        <w:t xml:space="preserve"> přenosné žebříky musí mít zabráněno podklouznutí bočnic na horním nebo dolním okraji </w:t>
      </w:r>
    </w:p>
    <w:p w:rsidR="0066180C" w:rsidRDefault="0066180C" w:rsidP="00F93B86">
      <w:pPr>
        <w:pStyle w:val="Zkladntextodsazen"/>
        <w:numPr>
          <w:ilvl w:val="0"/>
          <w:numId w:val="19"/>
        </w:numPr>
        <w:jc w:val="both"/>
        <w:rPr>
          <w:rFonts w:ascii="Verdana" w:hAnsi="Verdana" w:cs="Verdana"/>
        </w:rPr>
      </w:pPr>
      <w:r>
        <w:rPr>
          <w:rFonts w:ascii="Verdana" w:hAnsi="Verdana" w:cs="Verdana"/>
        </w:rPr>
        <w:t xml:space="preserve">skládací žebříky- zajištění proti posunu </w:t>
      </w:r>
    </w:p>
    <w:p w:rsidR="0066180C" w:rsidRDefault="0066180C" w:rsidP="00F93B86">
      <w:pPr>
        <w:pStyle w:val="Zkladntextodsazen"/>
        <w:numPr>
          <w:ilvl w:val="0"/>
          <w:numId w:val="19"/>
        </w:numPr>
        <w:jc w:val="both"/>
        <w:rPr>
          <w:rFonts w:ascii="Verdana" w:hAnsi="Verdana" w:cs="Verdana"/>
        </w:rPr>
      </w:pPr>
      <w:r>
        <w:rPr>
          <w:rFonts w:ascii="Verdana" w:hAnsi="Verdana" w:cs="Verdana"/>
        </w:rPr>
        <w:t>zákaz použití přenosných dřevěných žebříků větší délky než 12 m</w:t>
      </w:r>
    </w:p>
    <w:p w:rsidR="0066180C" w:rsidRDefault="008A58E6" w:rsidP="00F93B86">
      <w:pPr>
        <w:pStyle w:val="Zkladntextodsazen"/>
        <w:numPr>
          <w:ilvl w:val="0"/>
          <w:numId w:val="19"/>
        </w:numPr>
        <w:jc w:val="both"/>
        <w:rPr>
          <w:rFonts w:ascii="Verdana" w:hAnsi="Verdana" w:cs="Verdana"/>
        </w:rPr>
      </w:pPr>
      <w:r>
        <w:rPr>
          <w:rFonts w:ascii="Verdana" w:hAnsi="Verdana" w:cs="Verdana"/>
        </w:rPr>
        <w:t>práce na žebříku-opěrný</w:t>
      </w:r>
      <w:r w:rsidR="0066180C">
        <w:rPr>
          <w:rFonts w:ascii="Verdana" w:hAnsi="Verdana" w:cs="Verdana"/>
        </w:rPr>
        <w:t>:min 0,8 chodidla pod horním koncem, dvojitý: 0,5 m pod horním koncem</w:t>
      </w:r>
    </w:p>
    <w:p w:rsidR="0066180C" w:rsidRDefault="0066180C" w:rsidP="00F93B86">
      <w:pPr>
        <w:pStyle w:val="Zkladntextodsazen"/>
        <w:numPr>
          <w:ilvl w:val="0"/>
          <w:numId w:val="19"/>
        </w:numPr>
        <w:jc w:val="both"/>
        <w:rPr>
          <w:rFonts w:ascii="Verdana" w:hAnsi="Verdana" w:cs="Verdana"/>
        </w:rPr>
      </w:pPr>
      <w:r>
        <w:rPr>
          <w:rFonts w:ascii="Verdana" w:hAnsi="Verdana" w:cs="Verdana"/>
        </w:rPr>
        <w:t>pokud práce na žebříku ve větší výšce než 5 m- použití OOPP proti pádu</w:t>
      </w:r>
    </w:p>
    <w:p w:rsidR="0066180C" w:rsidRDefault="0066180C" w:rsidP="0066180C">
      <w:pPr>
        <w:pStyle w:val="Zkladntextodsazen"/>
        <w:ind w:firstLine="0"/>
        <w:jc w:val="both"/>
        <w:rPr>
          <w:rFonts w:ascii="Verdana" w:hAnsi="Verdana" w:cs="Verdana"/>
        </w:rPr>
      </w:pPr>
    </w:p>
    <w:p w:rsidR="0066180C" w:rsidRPr="004E5BD1" w:rsidRDefault="0066180C" w:rsidP="0066180C">
      <w:pPr>
        <w:pStyle w:val="Zkladntextodsazen"/>
        <w:numPr>
          <w:ilvl w:val="0"/>
          <w:numId w:val="34"/>
        </w:numPr>
        <w:jc w:val="both"/>
        <w:rPr>
          <w:rFonts w:ascii="Verdana" w:hAnsi="Verdana" w:cs="Verdana"/>
        </w:rPr>
      </w:pPr>
      <w:r>
        <w:rPr>
          <w:rFonts w:ascii="Verdana" w:hAnsi="Verdana" w:cs="Verdana"/>
        </w:rPr>
        <w:t>Zajištění proti pádu předmětů a materiálu</w:t>
      </w:r>
      <w:r w:rsidRPr="004E5BD1">
        <w:rPr>
          <w:rFonts w:ascii="Verdana" w:hAnsi="Verdana" w:cs="Verdana"/>
        </w:rPr>
        <w:t xml:space="preserve"> </w:t>
      </w:r>
    </w:p>
    <w:p w:rsidR="0066180C" w:rsidRDefault="0066180C" w:rsidP="0066180C">
      <w:pPr>
        <w:pStyle w:val="Zkladntextodsazen"/>
        <w:ind w:left="0" w:firstLine="0"/>
        <w:jc w:val="both"/>
        <w:rPr>
          <w:rFonts w:ascii="Verdana" w:hAnsi="Verdana" w:cs="Verdana"/>
        </w:rPr>
      </w:pPr>
    </w:p>
    <w:p w:rsidR="0066180C" w:rsidRDefault="0066180C" w:rsidP="0066180C">
      <w:pPr>
        <w:pStyle w:val="Zkladntextodsazen"/>
        <w:numPr>
          <w:ilvl w:val="0"/>
          <w:numId w:val="19"/>
        </w:numPr>
        <w:jc w:val="both"/>
        <w:rPr>
          <w:rFonts w:ascii="Verdana" w:hAnsi="Verdana" w:cs="Verdana"/>
        </w:rPr>
      </w:pPr>
      <w:r>
        <w:rPr>
          <w:rFonts w:ascii="Verdana" w:hAnsi="Verdana" w:cs="Verdana"/>
        </w:rPr>
        <w:t xml:space="preserve">Materiál, nářadí a pracovní pomůcky musí být uloženy </w:t>
      </w:r>
      <w:proofErr w:type="spellStart"/>
      <w:r>
        <w:rPr>
          <w:rFonts w:ascii="Verdana" w:hAnsi="Verdana" w:cs="Verdana"/>
        </w:rPr>
        <w:t>popř</w:t>
      </w:r>
      <w:proofErr w:type="spellEnd"/>
      <w:r>
        <w:rPr>
          <w:rFonts w:ascii="Verdana" w:hAnsi="Verdana" w:cs="Verdana"/>
        </w:rPr>
        <w:t xml:space="preserve"> skladovány ve výškách tak, že jsou po celou dobu uložení zajištěny proti </w:t>
      </w:r>
      <w:proofErr w:type="gramStart"/>
      <w:r>
        <w:rPr>
          <w:rFonts w:ascii="Verdana" w:hAnsi="Verdana" w:cs="Verdana"/>
        </w:rPr>
        <w:t>pádu ,sklouznutí</w:t>
      </w:r>
      <w:proofErr w:type="gramEnd"/>
      <w:r>
        <w:rPr>
          <w:rFonts w:ascii="Verdana" w:hAnsi="Verdana" w:cs="Verdana"/>
        </w:rPr>
        <w:t xml:space="preserve"> nebo shození (i po ukončení práce) .</w:t>
      </w:r>
    </w:p>
    <w:p w:rsidR="0066180C" w:rsidRDefault="0066180C" w:rsidP="0066180C">
      <w:pPr>
        <w:pStyle w:val="Zkladntextodsazen"/>
        <w:numPr>
          <w:ilvl w:val="0"/>
          <w:numId w:val="19"/>
        </w:numPr>
        <w:jc w:val="both"/>
        <w:rPr>
          <w:rFonts w:ascii="Verdana" w:hAnsi="Verdana" w:cs="Verdana"/>
        </w:rPr>
      </w:pPr>
      <w:proofErr w:type="spellStart"/>
      <w:r>
        <w:rPr>
          <w:rFonts w:ascii="Verdana" w:hAnsi="Verdana" w:cs="Verdana"/>
        </w:rPr>
        <w:t>kce</w:t>
      </w:r>
      <w:proofErr w:type="spellEnd"/>
      <w:r>
        <w:rPr>
          <w:rFonts w:ascii="Verdana" w:hAnsi="Verdana" w:cs="Verdana"/>
        </w:rPr>
        <w:t xml:space="preserve"> pro práce ve výškách nelze přetěžovat (viz nosnost konstrukce stanovená v průvodní dokumentaci) </w:t>
      </w:r>
    </w:p>
    <w:p w:rsidR="0007040A" w:rsidRDefault="0007040A" w:rsidP="0007040A">
      <w:pPr>
        <w:pStyle w:val="Zkladntextodsazen"/>
        <w:ind w:firstLine="0"/>
        <w:jc w:val="both"/>
        <w:rPr>
          <w:rFonts w:ascii="Verdana" w:hAnsi="Verdana" w:cs="Verdana"/>
        </w:rPr>
      </w:pPr>
    </w:p>
    <w:p w:rsidR="0007040A" w:rsidRPr="004E5BD1" w:rsidRDefault="0007040A" w:rsidP="0007040A">
      <w:pPr>
        <w:pStyle w:val="Zkladntextodsazen"/>
        <w:numPr>
          <w:ilvl w:val="0"/>
          <w:numId w:val="34"/>
        </w:numPr>
        <w:jc w:val="both"/>
        <w:rPr>
          <w:rFonts w:ascii="Verdana" w:hAnsi="Verdana" w:cs="Verdana"/>
        </w:rPr>
      </w:pPr>
      <w:r>
        <w:rPr>
          <w:rFonts w:ascii="Verdana" w:hAnsi="Verdana" w:cs="Verdana"/>
        </w:rPr>
        <w:t xml:space="preserve">Zajištění pod místem práce ve výšce a v jeho okolí </w:t>
      </w:r>
      <w:r w:rsidRPr="004E5BD1">
        <w:rPr>
          <w:rFonts w:ascii="Verdana" w:hAnsi="Verdana" w:cs="Verdana"/>
        </w:rPr>
        <w:t xml:space="preserve"> </w:t>
      </w:r>
    </w:p>
    <w:p w:rsidR="0007040A" w:rsidRDefault="0007040A" w:rsidP="0007040A">
      <w:pPr>
        <w:pStyle w:val="Zkladntextodsazen"/>
        <w:ind w:left="0" w:firstLine="0"/>
        <w:jc w:val="both"/>
        <w:rPr>
          <w:rFonts w:ascii="Verdana" w:hAnsi="Verdana" w:cs="Verdana"/>
        </w:rPr>
      </w:pPr>
    </w:p>
    <w:p w:rsidR="00F30D26" w:rsidRDefault="00F30D26" w:rsidP="0007040A">
      <w:pPr>
        <w:pStyle w:val="Zkladntextodsazen"/>
        <w:numPr>
          <w:ilvl w:val="0"/>
          <w:numId w:val="19"/>
        </w:numPr>
        <w:jc w:val="both"/>
        <w:rPr>
          <w:rFonts w:ascii="Verdana" w:hAnsi="Verdana" w:cs="Verdana"/>
        </w:rPr>
      </w:pPr>
      <w:r>
        <w:rPr>
          <w:rFonts w:ascii="Verdana" w:hAnsi="Verdana" w:cs="Verdana"/>
        </w:rPr>
        <w:t>Prostory nad kterými se ve výšce pracuje a kde hrozí riziko pádu osob nebo předmětů je nutné vždy bezpečně zajistit (ohrožený prostor).</w:t>
      </w:r>
    </w:p>
    <w:p w:rsidR="00F30D26" w:rsidRDefault="008A58E6" w:rsidP="00F30D26">
      <w:pPr>
        <w:pStyle w:val="Zkladntextodsazen"/>
        <w:numPr>
          <w:ilvl w:val="0"/>
          <w:numId w:val="19"/>
        </w:numPr>
        <w:jc w:val="both"/>
        <w:rPr>
          <w:rFonts w:ascii="Verdana" w:hAnsi="Verdana" w:cs="Verdana"/>
        </w:rPr>
      </w:pPr>
      <w:r>
        <w:rPr>
          <w:rFonts w:ascii="Verdana" w:hAnsi="Verdana" w:cs="Verdana"/>
        </w:rPr>
        <w:t>Zajištění je možné provést</w:t>
      </w:r>
      <w:r w:rsidR="00F30D26">
        <w:rPr>
          <w:rFonts w:ascii="Verdana" w:hAnsi="Verdana" w:cs="Verdana"/>
        </w:rPr>
        <w:t>:</w:t>
      </w:r>
    </w:p>
    <w:p w:rsidR="00F30D26" w:rsidRDefault="00F30D26" w:rsidP="00F30D26">
      <w:pPr>
        <w:pStyle w:val="Zkladntextodsazen"/>
        <w:ind w:firstLine="698"/>
        <w:jc w:val="both"/>
        <w:rPr>
          <w:rFonts w:ascii="Verdana" w:hAnsi="Verdana" w:cs="Verdana"/>
        </w:rPr>
      </w:pPr>
      <w:r>
        <w:rPr>
          <w:rFonts w:ascii="Verdana" w:hAnsi="Verdana" w:cs="Verdana"/>
        </w:rPr>
        <w:t xml:space="preserve">- vyloučením provozu </w:t>
      </w:r>
    </w:p>
    <w:p w:rsidR="00F30D26" w:rsidRDefault="00F30D26" w:rsidP="00F30D26">
      <w:pPr>
        <w:pStyle w:val="Zkladntextodsazen"/>
        <w:ind w:firstLine="698"/>
        <w:jc w:val="both"/>
        <w:rPr>
          <w:rFonts w:ascii="Verdana" w:hAnsi="Verdana" w:cs="Verdana"/>
        </w:rPr>
      </w:pPr>
      <w:r>
        <w:rPr>
          <w:rFonts w:ascii="Verdana" w:hAnsi="Verdana" w:cs="Verdana"/>
        </w:rPr>
        <w:t>- konstrukcí ochrany proti pádu osob a předmětů</w:t>
      </w:r>
    </w:p>
    <w:p w:rsidR="00F30D26" w:rsidRDefault="00F30D26" w:rsidP="00F30D26">
      <w:pPr>
        <w:pStyle w:val="Zkladntextodsazen"/>
        <w:ind w:left="1418" w:firstLine="22"/>
        <w:jc w:val="both"/>
        <w:rPr>
          <w:rFonts w:ascii="Verdana" w:hAnsi="Verdana" w:cs="Verdana"/>
        </w:rPr>
      </w:pPr>
      <w:r>
        <w:rPr>
          <w:rFonts w:ascii="Verdana" w:hAnsi="Verdana" w:cs="Verdana"/>
        </w:rPr>
        <w:t xml:space="preserve">- nebo ohrazením ohrožených prostorů </w:t>
      </w:r>
      <w:proofErr w:type="spellStart"/>
      <w:r>
        <w:rPr>
          <w:rFonts w:ascii="Verdana" w:hAnsi="Verdana" w:cs="Verdana"/>
        </w:rPr>
        <w:t>dvoutyčovým</w:t>
      </w:r>
      <w:proofErr w:type="spellEnd"/>
      <w:r>
        <w:rPr>
          <w:rFonts w:ascii="Verdana" w:hAnsi="Verdana" w:cs="Verdana"/>
        </w:rPr>
        <w:t xml:space="preserve"> zábradlím o </w:t>
      </w:r>
      <w:proofErr w:type="gramStart"/>
      <w:r>
        <w:rPr>
          <w:rFonts w:ascii="Verdana" w:hAnsi="Verdana" w:cs="Verdana"/>
        </w:rPr>
        <w:t>v.1,1</w:t>
      </w:r>
      <w:proofErr w:type="gramEnd"/>
      <w:r>
        <w:rPr>
          <w:rFonts w:ascii="Verdana" w:hAnsi="Verdana" w:cs="Verdana"/>
        </w:rPr>
        <w:t xml:space="preserve"> m ; v případě prací v rozsahu 1 směny postačuje </w:t>
      </w:r>
      <w:proofErr w:type="spellStart"/>
      <w:r>
        <w:rPr>
          <w:rFonts w:ascii="Verdana" w:hAnsi="Verdana" w:cs="Verdana"/>
        </w:rPr>
        <w:t>jednotyčové</w:t>
      </w:r>
      <w:proofErr w:type="spellEnd"/>
      <w:r>
        <w:rPr>
          <w:rFonts w:ascii="Verdana" w:hAnsi="Verdana" w:cs="Verdana"/>
        </w:rPr>
        <w:t xml:space="preserve"> zábradlí </w:t>
      </w:r>
      <w:proofErr w:type="spellStart"/>
      <w:r>
        <w:rPr>
          <w:rFonts w:ascii="Verdana" w:hAnsi="Verdana" w:cs="Verdana"/>
        </w:rPr>
        <w:t>popř</w:t>
      </w:r>
      <w:proofErr w:type="spellEnd"/>
      <w:r>
        <w:rPr>
          <w:rFonts w:ascii="Verdana" w:hAnsi="Verdana" w:cs="Verdana"/>
        </w:rPr>
        <w:t xml:space="preserve"> zábrana o výšce 1,1 m </w:t>
      </w:r>
    </w:p>
    <w:p w:rsidR="00F30D26" w:rsidRDefault="00F30D26" w:rsidP="00F30D26">
      <w:pPr>
        <w:pStyle w:val="Zkladntextodsazen"/>
        <w:ind w:left="1418" w:firstLine="22"/>
        <w:jc w:val="both"/>
        <w:rPr>
          <w:rFonts w:ascii="Verdana" w:hAnsi="Verdana" w:cs="Verdana"/>
        </w:rPr>
      </w:pPr>
      <w:r>
        <w:rPr>
          <w:rFonts w:ascii="Verdana" w:hAnsi="Verdana" w:cs="Verdana"/>
        </w:rPr>
        <w:t xml:space="preserve">- dozor </w:t>
      </w:r>
      <w:proofErr w:type="spellStart"/>
      <w:r>
        <w:rPr>
          <w:rFonts w:ascii="Verdana" w:hAnsi="Verdana" w:cs="Verdana"/>
        </w:rPr>
        <w:t>ohr</w:t>
      </w:r>
      <w:proofErr w:type="spellEnd"/>
      <w:r>
        <w:rPr>
          <w:rFonts w:ascii="Verdana" w:hAnsi="Verdana" w:cs="Verdana"/>
        </w:rPr>
        <w:t>. prostorů k tomu určeným zaměstnancem po celou dobu ohrožení</w:t>
      </w:r>
    </w:p>
    <w:p w:rsidR="00F30D26" w:rsidRDefault="00F30D26" w:rsidP="00F30D26">
      <w:pPr>
        <w:pStyle w:val="Zkladntextodsazen"/>
        <w:ind w:left="1418" w:firstLine="22"/>
        <w:jc w:val="both"/>
        <w:rPr>
          <w:rFonts w:ascii="Verdana" w:hAnsi="Verdana" w:cs="Verdana"/>
        </w:rPr>
      </w:pPr>
    </w:p>
    <w:p w:rsidR="0007040A" w:rsidRDefault="00F30D26" w:rsidP="0007040A">
      <w:pPr>
        <w:pStyle w:val="Zkladntextodsazen"/>
        <w:ind w:firstLine="0"/>
        <w:jc w:val="both"/>
        <w:rPr>
          <w:rFonts w:ascii="Verdana" w:hAnsi="Verdana" w:cs="Verdana"/>
        </w:rPr>
      </w:pPr>
      <w:r>
        <w:rPr>
          <w:rFonts w:ascii="Verdana" w:hAnsi="Verdana" w:cs="Verdana"/>
        </w:rPr>
        <w:t xml:space="preserve">Ohrožený prostor musí mít šířku od </w:t>
      </w:r>
      <w:r w:rsidR="008A58E6">
        <w:rPr>
          <w:rFonts w:ascii="Verdana" w:hAnsi="Verdana" w:cs="Verdana"/>
        </w:rPr>
        <w:t>volného okraje pracoviště</w:t>
      </w:r>
      <w:r>
        <w:rPr>
          <w:rFonts w:ascii="Verdana" w:hAnsi="Verdana" w:cs="Verdana"/>
        </w:rPr>
        <w:t>:</w:t>
      </w:r>
    </w:p>
    <w:p w:rsidR="00F30D26" w:rsidRDefault="00F30D26" w:rsidP="0007040A">
      <w:pPr>
        <w:pStyle w:val="Zkladntextodsazen"/>
        <w:ind w:firstLine="0"/>
        <w:jc w:val="both"/>
        <w:rPr>
          <w:rFonts w:ascii="Verdana" w:hAnsi="Verdana" w:cs="Verdana"/>
        </w:rPr>
      </w:pPr>
      <w:r>
        <w:rPr>
          <w:rFonts w:ascii="Verdana" w:hAnsi="Verdana" w:cs="Verdana"/>
        </w:rPr>
        <w:t>1,5 m při práci ve výšce 3</w:t>
      </w:r>
      <w:r w:rsidR="00844429">
        <w:rPr>
          <w:rFonts w:ascii="Verdana" w:hAnsi="Verdana" w:cs="Verdana"/>
        </w:rPr>
        <w:t xml:space="preserve"> </w:t>
      </w:r>
      <w:r>
        <w:rPr>
          <w:rFonts w:ascii="Verdana" w:hAnsi="Verdana" w:cs="Verdana"/>
        </w:rPr>
        <w:t>m do 10 m</w:t>
      </w:r>
    </w:p>
    <w:p w:rsidR="00F30D26" w:rsidRDefault="00844429" w:rsidP="00F30D26">
      <w:pPr>
        <w:pStyle w:val="Zkladntextodsazen"/>
        <w:ind w:firstLine="0"/>
        <w:jc w:val="both"/>
        <w:rPr>
          <w:rFonts w:ascii="Verdana" w:hAnsi="Verdana" w:cs="Verdana"/>
        </w:rPr>
      </w:pPr>
      <w:r>
        <w:rPr>
          <w:rFonts w:ascii="Verdana" w:hAnsi="Verdana" w:cs="Verdana"/>
        </w:rPr>
        <w:t>2</w:t>
      </w:r>
      <w:r w:rsidR="00F30D26">
        <w:rPr>
          <w:rFonts w:ascii="Verdana" w:hAnsi="Verdana" w:cs="Verdana"/>
        </w:rPr>
        <w:t>,</w:t>
      </w:r>
      <w:r>
        <w:rPr>
          <w:rFonts w:ascii="Verdana" w:hAnsi="Verdana" w:cs="Verdana"/>
        </w:rPr>
        <w:t>0</w:t>
      </w:r>
      <w:r w:rsidR="00F30D26">
        <w:rPr>
          <w:rFonts w:ascii="Verdana" w:hAnsi="Verdana" w:cs="Verdana"/>
        </w:rPr>
        <w:t xml:space="preserve"> m při práci ve výšce </w:t>
      </w:r>
      <w:r>
        <w:rPr>
          <w:rFonts w:ascii="Verdana" w:hAnsi="Verdana" w:cs="Verdana"/>
        </w:rPr>
        <w:t xml:space="preserve">nad 10 </w:t>
      </w:r>
      <w:r w:rsidR="00F30D26">
        <w:rPr>
          <w:rFonts w:ascii="Verdana" w:hAnsi="Verdana" w:cs="Verdana"/>
        </w:rPr>
        <w:t xml:space="preserve">m do </w:t>
      </w:r>
      <w:r>
        <w:rPr>
          <w:rFonts w:ascii="Verdana" w:hAnsi="Verdana" w:cs="Verdana"/>
        </w:rPr>
        <w:t>2</w:t>
      </w:r>
      <w:r w:rsidR="00F30D26">
        <w:rPr>
          <w:rFonts w:ascii="Verdana" w:hAnsi="Verdana" w:cs="Verdana"/>
        </w:rPr>
        <w:t>0 m</w:t>
      </w:r>
    </w:p>
    <w:p w:rsidR="00F30D26" w:rsidRDefault="00844429" w:rsidP="00F30D26">
      <w:pPr>
        <w:pStyle w:val="Zkladntextodsazen"/>
        <w:ind w:firstLine="0"/>
        <w:jc w:val="both"/>
        <w:rPr>
          <w:rFonts w:ascii="Verdana" w:hAnsi="Verdana" w:cs="Verdana"/>
        </w:rPr>
      </w:pPr>
      <w:r>
        <w:rPr>
          <w:rFonts w:ascii="Verdana" w:hAnsi="Verdana" w:cs="Verdana"/>
        </w:rPr>
        <w:t>2</w:t>
      </w:r>
      <w:r w:rsidR="00F30D26">
        <w:rPr>
          <w:rFonts w:ascii="Verdana" w:hAnsi="Verdana" w:cs="Verdana"/>
        </w:rPr>
        <w:t xml:space="preserve">,5 m při práci ve výšce </w:t>
      </w:r>
      <w:r>
        <w:rPr>
          <w:rFonts w:ascii="Verdana" w:hAnsi="Verdana" w:cs="Verdana"/>
        </w:rPr>
        <w:t>nad 20</w:t>
      </w:r>
      <w:r w:rsidR="00F30D26">
        <w:rPr>
          <w:rFonts w:ascii="Verdana" w:hAnsi="Verdana" w:cs="Verdana"/>
        </w:rPr>
        <w:t xml:space="preserve">m do </w:t>
      </w:r>
      <w:r>
        <w:rPr>
          <w:rFonts w:ascii="Verdana" w:hAnsi="Verdana" w:cs="Verdana"/>
        </w:rPr>
        <w:t>3</w:t>
      </w:r>
      <w:r w:rsidR="00F30D26">
        <w:rPr>
          <w:rFonts w:ascii="Verdana" w:hAnsi="Verdana" w:cs="Verdana"/>
        </w:rPr>
        <w:t>0 m</w:t>
      </w:r>
    </w:p>
    <w:p w:rsidR="00844429" w:rsidRDefault="00844429" w:rsidP="0007040A">
      <w:pPr>
        <w:pStyle w:val="Zkladntextodsazen"/>
        <w:ind w:firstLine="0"/>
        <w:jc w:val="both"/>
        <w:rPr>
          <w:rFonts w:ascii="Verdana" w:hAnsi="Verdana" w:cs="Verdana"/>
        </w:rPr>
      </w:pPr>
      <w:r>
        <w:rPr>
          <w:rFonts w:ascii="Verdana" w:hAnsi="Verdana" w:cs="Verdana"/>
        </w:rPr>
        <w:t>1/10 výšky objektu při práci ve výšce nad 30 m</w:t>
      </w:r>
    </w:p>
    <w:p w:rsidR="00844429" w:rsidRDefault="00844429" w:rsidP="0007040A">
      <w:pPr>
        <w:pStyle w:val="Zkladntextodsazen"/>
        <w:ind w:firstLine="0"/>
        <w:jc w:val="both"/>
        <w:rPr>
          <w:rFonts w:ascii="Verdana" w:hAnsi="Verdana" w:cs="Verdana"/>
        </w:rPr>
      </w:pPr>
    </w:p>
    <w:p w:rsidR="00844429" w:rsidRDefault="00844429" w:rsidP="0007040A">
      <w:pPr>
        <w:pStyle w:val="Zkladntextodsazen"/>
        <w:ind w:firstLine="0"/>
        <w:jc w:val="both"/>
        <w:rPr>
          <w:rFonts w:ascii="Verdana" w:hAnsi="Verdana" w:cs="Verdana"/>
        </w:rPr>
      </w:pPr>
      <w:r>
        <w:rPr>
          <w:rFonts w:ascii="Verdana" w:hAnsi="Verdana" w:cs="Verdana"/>
        </w:rPr>
        <w:t xml:space="preserve">- v místech dopravy vertikálně dopravovaného materiálu – zvětšení o 1m na všechny strany půdorysu břemene </w:t>
      </w:r>
    </w:p>
    <w:p w:rsidR="00F30D26" w:rsidRDefault="00844429" w:rsidP="0007040A">
      <w:pPr>
        <w:pStyle w:val="Zkladntextodsazen"/>
        <w:ind w:firstLine="0"/>
        <w:jc w:val="both"/>
        <w:rPr>
          <w:rFonts w:ascii="Verdana" w:hAnsi="Verdana" w:cs="Verdana"/>
        </w:rPr>
      </w:pPr>
      <w:proofErr w:type="gramStart"/>
      <w:r>
        <w:rPr>
          <w:rFonts w:ascii="Verdana" w:hAnsi="Verdana" w:cs="Verdana"/>
        </w:rPr>
        <w:t xml:space="preserve">- </w:t>
      </w:r>
      <w:r w:rsidR="00F30D26">
        <w:rPr>
          <w:rFonts w:ascii="Verdana" w:hAnsi="Verdana" w:cs="Verdana"/>
        </w:rPr>
        <w:t xml:space="preserve"> </w:t>
      </w:r>
      <w:r>
        <w:rPr>
          <w:rFonts w:ascii="Verdana" w:hAnsi="Verdana" w:cs="Verdana"/>
        </w:rPr>
        <w:t>plochy</w:t>
      </w:r>
      <w:proofErr w:type="gramEnd"/>
      <w:r>
        <w:rPr>
          <w:rFonts w:ascii="Verdana" w:hAnsi="Verdana" w:cs="Verdana"/>
        </w:rPr>
        <w:t xml:space="preserve"> práce s větším spádem než 25 </w:t>
      </w:r>
      <w:r w:rsidR="008A58E6">
        <w:rPr>
          <w:rFonts w:ascii="Verdana" w:hAnsi="Verdana" w:cs="Verdana"/>
        </w:rPr>
        <w:t>stupňů – šířka</w:t>
      </w:r>
      <w:r>
        <w:rPr>
          <w:rFonts w:ascii="Verdana" w:hAnsi="Verdana" w:cs="Verdana"/>
        </w:rPr>
        <w:t xml:space="preserve"> se zvětšuje o 0,5 m</w:t>
      </w:r>
    </w:p>
    <w:p w:rsidR="0007040A" w:rsidRDefault="0007040A" w:rsidP="0007040A">
      <w:pPr>
        <w:pStyle w:val="Zkladntextodsazen"/>
        <w:ind w:firstLine="0"/>
        <w:jc w:val="both"/>
        <w:rPr>
          <w:rFonts w:ascii="Verdana" w:hAnsi="Verdana" w:cs="Verdana"/>
        </w:rPr>
      </w:pPr>
    </w:p>
    <w:p w:rsidR="0066180C" w:rsidRDefault="00844429" w:rsidP="00844429">
      <w:pPr>
        <w:pStyle w:val="Zkladntextodsazen"/>
        <w:ind w:left="0" w:firstLine="0"/>
        <w:jc w:val="both"/>
        <w:rPr>
          <w:rFonts w:ascii="Verdana" w:hAnsi="Verdana" w:cs="Verdana"/>
        </w:rPr>
      </w:pPr>
      <w:r>
        <w:rPr>
          <w:rFonts w:ascii="Verdana" w:hAnsi="Verdana" w:cs="Verdana"/>
        </w:rPr>
        <w:t xml:space="preserve">Práce nad sebou lze provádět pouze </w:t>
      </w:r>
      <w:proofErr w:type="spellStart"/>
      <w:r>
        <w:rPr>
          <w:rFonts w:ascii="Verdana" w:hAnsi="Verdana" w:cs="Verdana"/>
        </w:rPr>
        <w:t>výjmečně</w:t>
      </w:r>
      <w:proofErr w:type="spellEnd"/>
      <w:r>
        <w:rPr>
          <w:rFonts w:ascii="Verdana" w:hAnsi="Verdana" w:cs="Verdana"/>
        </w:rPr>
        <w:t xml:space="preserve"> . Technologický </w:t>
      </w:r>
      <w:r w:rsidR="00692DD5">
        <w:rPr>
          <w:rFonts w:ascii="Verdana" w:hAnsi="Verdana" w:cs="Verdana"/>
        </w:rPr>
        <w:t>postup musí obsahovat způsob zajištění bezpečnosti zaměstnanců na níže položeném pracovišti.</w:t>
      </w:r>
    </w:p>
    <w:p w:rsidR="00692DD5" w:rsidRDefault="00692DD5" w:rsidP="00844429">
      <w:pPr>
        <w:pStyle w:val="Zkladntextodsazen"/>
        <w:ind w:left="0" w:firstLine="0"/>
        <w:jc w:val="both"/>
        <w:rPr>
          <w:rFonts w:ascii="Verdana" w:hAnsi="Verdana" w:cs="Verdana"/>
        </w:rPr>
      </w:pPr>
    </w:p>
    <w:p w:rsidR="00DF47BD" w:rsidRPr="004E5BD1" w:rsidRDefault="00DF47BD" w:rsidP="00DF47BD">
      <w:pPr>
        <w:pStyle w:val="Zkladntextodsazen"/>
        <w:numPr>
          <w:ilvl w:val="0"/>
          <w:numId w:val="34"/>
        </w:numPr>
        <w:jc w:val="both"/>
        <w:rPr>
          <w:rFonts w:ascii="Verdana" w:hAnsi="Verdana" w:cs="Verdana"/>
        </w:rPr>
      </w:pPr>
      <w:r>
        <w:rPr>
          <w:rFonts w:ascii="Verdana" w:hAnsi="Verdana" w:cs="Verdana"/>
        </w:rPr>
        <w:t>Shazování předmětů a materiálů</w:t>
      </w:r>
      <w:r w:rsidRPr="004E5BD1">
        <w:rPr>
          <w:rFonts w:ascii="Verdana" w:hAnsi="Verdana" w:cs="Verdana"/>
        </w:rPr>
        <w:t xml:space="preserve"> </w:t>
      </w:r>
    </w:p>
    <w:p w:rsidR="00DF47BD" w:rsidRDefault="00DF47BD" w:rsidP="00DF47BD">
      <w:pPr>
        <w:pStyle w:val="Zkladntextodsazen"/>
        <w:ind w:left="0" w:firstLine="0"/>
        <w:jc w:val="both"/>
        <w:rPr>
          <w:rFonts w:ascii="Verdana" w:hAnsi="Verdana" w:cs="Verdana"/>
        </w:rPr>
      </w:pPr>
    </w:p>
    <w:p w:rsidR="00DF47BD" w:rsidRDefault="00DF47BD" w:rsidP="00DF47BD">
      <w:pPr>
        <w:pStyle w:val="Zkladntextodsazen"/>
        <w:numPr>
          <w:ilvl w:val="0"/>
          <w:numId w:val="19"/>
        </w:numPr>
        <w:jc w:val="both"/>
        <w:rPr>
          <w:rFonts w:ascii="Verdana" w:hAnsi="Verdana" w:cs="Verdana"/>
        </w:rPr>
      </w:pPr>
      <w:r>
        <w:rPr>
          <w:rFonts w:ascii="Verdana" w:hAnsi="Verdana" w:cs="Verdana"/>
        </w:rPr>
        <w:t>Místo dopadu musí být zabezpečeno proti vstupu osob a jeho okolí je chráněno proti případnému odrazu nebo rozstřiku materiálu</w:t>
      </w:r>
    </w:p>
    <w:p w:rsidR="00DF47BD" w:rsidRDefault="00DF47BD" w:rsidP="00DF47BD">
      <w:pPr>
        <w:pStyle w:val="Zkladntextodsazen"/>
        <w:numPr>
          <w:ilvl w:val="0"/>
          <w:numId w:val="19"/>
        </w:numPr>
        <w:jc w:val="both"/>
        <w:rPr>
          <w:rFonts w:ascii="Verdana" w:hAnsi="Verdana" w:cs="Verdana"/>
        </w:rPr>
      </w:pPr>
      <w:r>
        <w:rPr>
          <w:rFonts w:ascii="Verdana" w:hAnsi="Verdana" w:cs="Verdana"/>
        </w:rPr>
        <w:t>materiál je shazován uzavřeným shozem až do místa určení</w:t>
      </w:r>
    </w:p>
    <w:p w:rsidR="00DF47BD" w:rsidRDefault="00DF47BD" w:rsidP="00DF47BD">
      <w:pPr>
        <w:pStyle w:val="Zkladntextodsazen"/>
        <w:numPr>
          <w:ilvl w:val="0"/>
          <w:numId w:val="19"/>
        </w:numPr>
        <w:jc w:val="both"/>
        <w:rPr>
          <w:rFonts w:ascii="Verdana" w:hAnsi="Verdana" w:cs="Verdana"/>
        </w:rPr>
      </w:pPr>
      <w:r>
        <w:rPr>
          <w:rFonts w:ascii="Verdana" w:hAnsi="Verdana" w:cs="Verdana"/>
        </w:rPr>
        <w:t>je provedeno opatření proti nadměrné hlučnosti a prašnosti</w:t>
      </w:r>
    </w:p>
    <w:p w:rsidR="00DF47BD" w:rsidRDefault="00DF47BD" w:rsidP="00DF47BD">
      <w:pPr>
        <w:pStyle w:val="Zkladntextodsazen"/>
        <w:numPr>
          <w:ilvl w:val="0"/>
          <w:numId w:val="19"/>
        </w:numPr>
        <w:jc w:val="both"/>
        <w:rPr>
          <w:rFonts w:ascii="Verdana" w:hAnsi="Verdana" w:cs="Verdana"/>
        </w:rPr>
      </w:pPr>
    </w:p>
    <w:p w:rsidR="00DF47BD" w:rsidRDefault="00DF47BD" w:rsidP="00DF47BD">
      <w:pPr>
        <w:pStyle w:val="Zkladntextodsazen"/>
        <w:ind w:left="360" w:firstLine="0"/>
        <w:jc w:val="both"/>
        <w:rPr>
          <w:rFonts w:ascii="Verdana" w:hAnsi="Verdana" w:cs="Verdana"/>
        </w:rPr>
      </w:pPr>
      <w:r>
        <w:rPr>
          <w:rFonts w:ascii="Verdana" w:hAnsi="Verdana" w:cs="Verdana"/>
        </w:rPr>
        <w:t>Nelze shazovat předměty a materiál v případě, kdy není možné bezpečně předpokládat místo dopadu</w:t>
      </w:r>
      <w:r w:rsidR="008A58E6">
        <w:rPr>
          <w:rFonts w:ascii="Verdana" w:hAnsi="Verdana" w:cs="Verdana"/>
        </w:rPr>
        <w:t>, jakož ani předměty a materiál</w:t>
      </w:r>
      <w:r>
        <w:rPr>
          <w:rFonts w:ascii="Verdana" w:hAnsi="Verdana" w:cs="Verdana"/>
        </w:rPr>
        <w:t xml:space="preserve">, které by </w:t>
      </w:r>
      <w:proofErr w:type="spellStart"/>
      <w:r>
        <w:rPr>
          <w:rFonts w:ascii="Verdana" w:hAnsi="Verdana" w:cs="Verdana"/>
        </w:rPr>
        <w:t>zaměstanance</w:t>
      </w:r>
      <w:proofErr w:type="spellEnd"/>
      <w:r>
        <w:rPr>
          <w:rFonts w:ascii="Verdana" w:hAnsi="Verdana" w:cs="Verdana"/>
        </w:rPr>
        <w:t xml:space="preserve"> mohly strhnout z výšky.</w:t>
      </w:r>
    </w:p>
    <w:p w:rsidR="00DF47BD" w:rsidRDefault="00DF47BD" w:rsidP="00DF47BD">
      <w:pPr>
        <w:pStyle w:val="Zkladntextodsazen"/>
        <w:ind w:left="360" w:firstLine="0"/>
        <w:jc w:val="both"/>
        <w:rPr>
          <w:rFonts w:ascii="Verdana" w:hAnsi="Verdana" w:cs="Verdana"/>
        </w:rPr>
      </w:pPr>
    </w:p>
    <w:p w:rsidR="00800E65" w:rsidRPr="008F3021" w:rsidRDefault="00DF47BD" w:rsidP="00800E65">
      <w:pPr>
        <w:pStyle w:val="Zkladntextodsazen"/>
        <w:ind w:left="0" w:firstLine="0"/>
        <w:jc w:val="both"/>
        <w:rPr>
          <w:rFonts w:ascii="Verdana" w:hAnsi="Verdana" w:cs="Verdana"/>
          <w:b/>
          <w:sz w:val="18"/>
          <w:szCs w:val="18"/>
        </w:rPr>
      </w:pPr>
      <w:r w:rsidRPr="008F3021">
        <w:rPr>
          <w:rFonts w:ascii="Verdana" w:hAnsi="Verdana" w:cs="Verdana"/>
          <w:b/>
          <w:sz w:val="18"/>
          <w:szCs w:val="18"/>
        </w:rPr>
        <w:t>Přerušení práce ve výškách</w:t>
      </w:r>
    </w:p>
    <w:p w:rsidR="00800E65" w:rsidRPr="008F3021" w:rsidRDefault="00800E65" w:rsidP="00800E65">
      <w:pPr>
        <w:pStyle w:val="Zkladntextodsazen"/>
        <w:ind w:left="0" w:firstLine="0"/>
        <w:jc w:val="both"/>
        <w:rPr>
          <w:rFonts w:ascii="Verdana" w:hAnsi="Verdana" w:cs="Verdana"/>
          <w:b/>
          <w:sz w:val="18"/>
          <w:szCs w:val="18"/>
        </w:rPr>
      </w:pPr>
    </w:p>
    <w:p w:rsidR="00DF47BD" w:rsidRPr="008F3021" w:rsidRDefault="00800E65" w:rsidP="00800E65">
      <w:pPr>
        <w:pStyle w:val="Zkladntextodsazen"/>
        <w:ind w:left="0" w:firstLine="0"/>
        <w:jc w:val="both"/>
        <w:rPr>
          <w:rFonts w:ascii="Verdana" w:hAnsi="Verdana" w:cs="Verdana"/>
          <w:b/>
          <w:sz w:val="18"/>
          <w:szCs w:val="18"/>
        </w:rPr>
      </w:pPr>
      <w:r w:rsidRPr="008F3021">
        <w:rPr>
          <w:rFonts w:ascii="Verdana" w:hAnsi="Verdana" w:cs="Verdana"/>
          <w:b/>
          <w:sz w:val="18"/>
          <w:szCs w:val="18"/>
        </w:rPr>
        <w:t>P</w:t>
      </w:r>
      <w:r w:rsidR="00DF47BD" w:rsidRPr="008F3021">
        <w:rPr>
          <w:rFonts w:ascii="Verdana" w:hAnsi="Verdana" w:cs="Verdana"/>
          <w:b/>
          <w:sz w:val="18"/>
          <w:szCs w:val="18"/>
        </w:rPr>
        <w:t xml:space="preserve">ráci je zaměstnavatel povinen přerušit </w:t>
      </w:r>
      <w:proofErr w:type="gramStart"/>
      <w:r w:rsidR="00DF47BD" w:rsidRPr="008F3021">
        <w:rPr>
          <w:rFonts w:ascii="Verdana" w:hAnsi="Verdana" w:cs="Verdana"/>
          <w:b/>
          <w:sz w:val="18"/>
          <w:szCs w:val="18"/>
        </w:rPr>
        <w:t>při :</w:t>
      </w:r>
      <w:proofErr w:type="gramEnd"/>
    </w:p>
    <w:p w:rsidR="00DF47BD" w:rsidRPr="008F3021" w:rsidRDefault="00DF47BD" w:rsidP="00DF47BD">
      <w:pPr>
        <w:pStyle w:val="Zkladntextodsazen"/>
        <w:numPr>
          <w:ilvl w:val="1"/>
          <w:numId w:val="22"/>
        </w:numPr>
        <w:ind w:left="360" w:firstLine="0"/>
        <w:jc w:val="both"/>
        <w:rPr>
          <w:rFonts w:ascii="Verdana" w:hAnsi="Verdana" w:cs="Verdana"/>
          <w:b/>
          <w:sz w:val="18"/>
          <w:szCs w:val="18"/>
        </w:rPr>
      </w:pPr>
      <w:r w:rsidRPr="008F3021">
        <w:rPr>
          <w:rFonts w:ascii="Verdana" w:hAnsi="Verdana" w:cs="Verdana"/>
          <w:b/>
          <w:sz w:val="18"/>
          <w:szCs w:val="18"/>
        </w:rPr>
        <w:t xml:space="preserve">- bouři, </w:t>
      </w:r>
      <w:proofErr w:type="gramStart"/>
      <w:r w:rsidRPr="008F3021">
        <w:rPr>
          <w:rFonts w:ascii="Verdana" w:hAnsi="Verdana" w:cs="Verdana"/>
          <w:b/>
          <w:sz w:val="18"/>
          <w:szCs w:val="18"/>
        </w:rPr>
        <w:t>dešt</w:t>
      </w:r>
      <w:r w:rsidR="008F3021">
        <w:rPr>
          <w:rFonts w:ascii="Verdana" w:hAnsi="Verdana" w:cs="Verdana"/>
          <w:b/>
          <w:sz w:val="18"/>
          <w:szCs w:val="18"/>
        </w:rPr>
        <w:t>i</w:t>
      </w:r>
      <w:r w:rsidRPr="008F3021">
        <w:rPr>
          <w:rFonts w:ascii="Verdana" w:hAnsi="Verdana" w:cs="Verdana"/>
          <w:b/>
          <w:sz w:val="18"/>
          <w:szCs w:val="18"/>
        </w:rPr>
        <w:t>,sněžení</w:t>
      </w:r>
      <w:proofErr w:type="gramEnd"/>
      <w:r w:rsidRPr="008F3021">
        <w:rPr>
          <w:rFonts w:ascii="Verdana" w:hAnsi="Verdana" w:cs="Verdana"/>
          <w:b/>
          <w:sz w:val="18"/>
          <w:szCs w:val="18"/>
        </w:rPr>
        <w:t xml:space="preserve"> nebo tvoření námrazy</w:t>
      </w:r>
    </w:p>
    <w:p w:rsidR="00DF47BD" w:rsidRPr="008F3021" w:rsidRDefault="00DF47BD" w:rsidP="00DF47BD">
      <w:pPr>
        <w:pStyle w:val="Zkladntextodsazen"/>
        <w:numPr>
          <w:ilvl w:val="1"/>
          <w:numId w:val="22"/>
        </w:numPr>
        <w:ind w:left="360" w:firstLine="0"/>
        <w:jc w:val="both"/>
        <w:rPr>
          <w:rFonts w:ascii="Verdana" w:hAnsi="Verdana" w:cs="Verdana"/>
          <w:b/>
          <w:sz w:val="18"/>
          <w:szCs w:val="18"/>
        </w:rPr>
      </w:pPr>
      <w:r w:rsidRPr="008F3021">
        <w:rPr>
          <w:rFonts w:ascii="Verdana" w:hAnsi="Verdana" w:cs="Verdana"/>
          <w:b/>
          <w:sz w:val="18"/>
          <w:szCs w:val="18"/>
        </w:rPr>
        <w:t xml:space="preserve">- za čerstvého větru nad 8 m/s při práci na zavěšených </w:t>
      </w:r>
      <w:proofErr w:type="spellStart"/>
      <w:r w:rsidRPr="008F3021">
        <w:rPr>
          <w:rFonts w:ascii="Verdana" w:hAnsi="Verdana" w:cs="Verdana"/>
          <w:b/>
          <w:sz w:val="18"/>
          <w:szCs w:val="18"/>
        </w:rPr>
        <w:t>prac</w:t>
      </w:r>
      <w:proofErr w:type="spellEnd"/>
      <w:r w:rsidRPr="008F3021">
        <w:rPr>
          <w:rFonts w:ascii="Verdana" w:hAnsi="Verdana" w:cs="Verdana"/>
          <w:b/>
          <w:sz w:val="18"/>
          <w:szCs w:val="18"/>
        </w:rPr>
        <w:t>.</w:t>
      </w:r>
      <w:r w:rsidR="008A58E6">
        <w:rPr>
          <w:rFonts w:ascii="Verdana" w:hAnsi="Verdana" w:cs="Verdana"/>
          <w:b/>
          <w:sz w:val="18"/>
          <w:szCs w:val="18"/>
        </w:rPr>
        <w:t xml:space="preserve"> </w:t>
      </w:r>
      <w:proofErr w:type="gramStart"/>
      <w:r w:rsidRPr="008F3021">
        <w:rPr>
          <w:rFonts w:ascii="Verdana" w:hAnsi="Verdana" w:cs="Verdana"/>
          <w:b/>
          <w:sz w:val="18"/>
          <w:szCs w:val="18"/>
        </w:rPr>
        <w:t>plošinách</w:t>
      </w:r>
      <w:proofErr w:type="gramEnd"/>
      <w:r w:rsidRPr="008F3021">
        <w:rPr>
          <w:rFonts w:ascii="Verdana" w:hAnsi="Verdana" w:cs="Verdana"/>
          <w:b/>
          <w:sz w:val="18"/>
          <w:szCs w:val="18"/>
        </w:rPr>
        <w:t>, pojízdných lešeních, žebřících nad 5 m výšky práce</w:t>
      </w:r>
      <w:r w:rsidR="00800E65" w:rsidRPr="008F3021">
        <w:rPr>
          <w:rFonts w:ascii="Verdana" w:hAnsi="Verdana" w:cs="Verdana"/>
          <w:b/>
          <w:sz w:val="18"/>
          <w:szCs w:val="18"/>
        </w:rPr>
        <w:t xml:space="preserve"> a při použití závěsu na laně u polohovacích pracovních systémů, v ostatních případech za silného větru nad 11 m/s</w:t>
      </w:r>
    </w:p>
    <w:p w:rsidR="00800E65" w:rsidRPr="008F3021" w:rsidRDefault="00800E65" w:rsidP="00DF47BD">
      <w:pPr>
        <w:pStyle w:val="Zkladntextodsazen"/>
        <w:numPr>
          <w:ilvl w:val="1"/>
          <w:numId w:val="22"/>
        </w:numPr>
        <w:ind w:left="360" w:firstLine="0"/>
        <w:jc w:val="both"/>
        <w:rPr>
          <w:rFonts w:ascii="Verdana" w:hAnsi="Verdana" w:cs="Verdana"/>
          <w:b/>
          <w:sz w:val="18"/>
          <w:szCs w:val="18"/>
        </w:rPr>
      </w:pPr>
      <w:r w:rsidRPr="008F3021">
        <w:rPr>
          <w:rFonts w:ascii="Verdana" w:hAnsi="Verdana" w:cs="Verdana"/>
          <w:b/>
          <w:sz w:val="18"/>
          <w:szCs w:val="18"/>
        </w:rPr>
        <w:t>- za dohlednosti v místě práce menším než 30 m</w:t>
      </w:r>
    </w:p>
    <w:p w:rsidR="00800E65" w:rsidRPr="008F3021" w:rsidRDefault="00800E65" w:rsidP="00DF47BD">
      <w:pPr>
        <w:pStyle w:val="Zkladntextodsazen"/>
        <w:numPr>
          <w:ilvl w:val="1"/>
          <w:numId w:val="22"/>
        </w:numPr>
        <w:ind w:left="360" w:firstLine="0"/>
        <w:jc w:val="both"/>
        <w:rPr>
          <w:rFonts w:ascii="Verdana" w:hAnsi="Verdana" w:cs="Verdana"/>
          <w:b/>
          <w:sz w:val="18"/>
          <w:szCs w:val="18"/>
        </w:rPr>
      </w:pPr>
      <w:r w:rsidRPr="008F3021">
        <w:rPr>
          <w:rFonts w:ascii="Verdana" w:hAnsi="Verdana" w:cs="Verdana"/>
          <w:b/>
          <w:sz w:val="18"/>
          <w:szCs w:val="18"/>
        </w:rPr>
        <w:t>- za teploty prostředí během práce nižším než -10 st. C</w:t>
      </w:r>
    </w:p>
    <w:p w:rsidR="00FE159B" w:rsidRPr="008F3021" w:rsidRDefault="00FE159B" w:rsidP="008F3021">
      <w:pPr>
        <w:pStyle w:val="Zkladntextodsazen"/>
        <w:numPr>
          <w:ilvl w:val="1"/>
          <w:numId w:val="22"/>
        </w:numPr>
        <w:ind w:left="360" w:firstLine="0"/>
        <w:jc w:val="both"/>
        <w:rPr>
          <w:rFonts w:ascii="Verdana" w:hAnsi="Verdana" w:cs="Verdana"/>
        </w:rPr>
      </w:pPr>
    </w:p>
    <w:p w:rsidR="0061157B" w:rsidRPr="00B43F09" w:rsidRDefault="0061157B" w:rsidP="00B43F09">
      <w:pPr>
        <w:pStyle w:val="Zkladntextodsazen"/>
        <w:ind w:left="0" w:firstLine="0"/>
        <w:jc w:val="both"/>
        <w:rPr>
          <w:rFonts w:ascii="Verdana" w:hAnsi="Verdana" w:cs="Verdana"/>
          <w:b/>
          <w:bCs/>
        </w:rPr>
      </w:pPr>
      <w:r w:rsidRPr="00B43F09">
        <w:rPr>
          <w:rFonts w:ascii="Verdana" w:hAnsi="Verdana" w:cs="Verdana"/>
        </w:rPr>
        <w:t xml:space="preserve">Bližší požadavky na organizaci práce a pracovní postupy řeší </w:t>
      </w:r>
      <w:r w:rsidRPr="00B43F09">
        <w:rPr>
          <w:rFonts w:ascii="Verdana" w:hAnsi="Verdana" w:cs="Verdana"/>
          <w:b/>
          <w:bCs/>
        </w:rPr>
        <w:t>Nařízení vlády č. 362/200</w:t>
      </w:r>
      <w:r w:rsidR="00B15DF2">
        <w:rPr>
          <w:rFonts w:ascii="Verdana" w:hAnsi="Verdana" w:cs="Verdana"/>
          <w:b/>
          <w:bCs/>
        </w:rPr>
        <w:t>5</w:t>
      </w:r>
      <w:r w:rsidRPr="00B43F09">
        <w:rPr>
          <w:rFonts w:ascii="Verdana" w:hAnsi="Verdana" w:cs="Verdana"/>
          <w:b/>
          <w:bCs/>
        </w:rPr>
        <w:t xml:space="preserve"> Sb., </w:t>
      </w:r>
      <w:r w:rsidR="00670B42" w:rsidRPr="00B43F09">
        <w:rPr>
          <w:rFonts w:ascii="Verdana" w:hAnsi="Verdana" w:cs="Verdana"/>
          <w:b/>
          <w:bCs/>
        </w:rPr>
        <w:t xml:space="preserve">NV </w:t>
      </w:r>
      <w:r w:rsidRPr="00B43F09">
        <w:rPr>
          <w:rFonts w:ascii="Verdana" w:hAnsi="Verdana" w:cs="Verdana"/>
          <w:b/>
          <w:bCs/>
        </w:rPr>
        <w:t>č.3</w:t>
      </w:r>
      <w:r w:rsidR="00670B42" w:rsidRPr="00B43F09">
        <w:rPr>
          <w:rFonts w:ascii="Verdana" w:hAnsi="Verdana" w:cs="Verdana"/>
          <w:b/>
          <w:bCs/>
        </w:rPr>
        <w:t>78/2001 Sb., NV č.21/2003 Sb.</w:t>
      </w:r>
      <w:r w:rsidRPr="00B43F09">
        <w:rPr>
          <w:rFonts w:ascii="Verdana" w:hAnsi="Verdana" w:cs="Verdana"/>
          <w:b/>
          <w:bCs/>
        </w:rPr>
        <w:t xml:space="preserve"> a příloha </w:t>
      </w:r>
      <w:proofErr w:type="gramStart"/>
      <w:r w:rsidRPr="00B43F09">
        <w:rPr>
          <w:rFonts w:ascii="Verdana" w:hAnsi="Verdana" w:cs="Verdana"/>
          <w:b/>
          <w:bCs/>
        </w:rPr>
        <w:t>č.2</w:t>
      </w:r>
      <w:proofErr w:type="gramEnd"/>
    </w:p>
    <w:p w:rsidR="00800E65" w:rsidRPr="00800E65" w:rsidRDefault="00800E65" w:rsidP="00800E65">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19</w:t>
      </w:r>
      <w:proofErr w:type="gramEnd"/>
      <w:r w:rsidRPr="000C4B4A">
        <w:rPr>
          <w:rFonts w:ascii="Verdana" w:hAnsi="Verdana" w:cs="Verdana"/>
          <w:sz w:val="20"/>
          <w:szCs w:val="20"/>
        </w:rPr>
        <w:t xml:space="preserve"> </w:t>
      </w:r>
      <w:r w:rsidRPr="000C4B4A">
        <w:rPr>
          <w:rFonts w:ascii="Verdana" w:hAnsi="Verdana" w:cs="Verdana"/>
          <w:sz w:val="20"/>
          <w:szCs w:val="20"/>
        </w:rPr>
        <w:tab/>
      </w:r>
      <w:r w:rsidRPr="00800E65">
        <w:rPr>
          <w:rFonts w:ascii="Verdana" w:hAnsi="Verdana" w:cs="Verdana"/>
          <w:sz w:val="20"/>
          <w:szCs w:val="20"/>
        </w:rPr>
        <w:t xml:space="preserve">Zajištění dalších požadavků na bezpečnost práce </w:t>
      </w:r>
      <w:r>
        <w:rPr>
          <w:rFonts w:ascii="Verdana" w:hAnsi="Verdana" w:cs="Verdana"/>
          <w:sz w:val="20"/>
          <w:szCs w:val="20"/>
        </w:rPr>
        <w:t>(doprava materiálu, skladování, opatření k pomocným stavebním konstrukcím</w:t>
      </w:r>
      <w:r w:rsidR="00C25DC3">
        <w:rPr>
          <w:rFonts w:ascii="Verdana" w:hAnsi="Verdana" w:cs="Verdana"/>
          <w:sz w:val="20"/>
          <w:szCs w:val="20"/>
        </w:rPr>
        <w:t xml:space="preserve">/lešení </w:t>
      </w:r>
      <w:r>
        <w:rPr>
          <w:rFonts w:ascii="Verdana" w:hAnsi="Verdana" w:cs="Verdana"/>
          <w:sz w:val="20"/>
          <w:szCs w:val="20"/>
        </w:rPr>
        <w:t xml:space="preserve">, použití strojů) </w:t>
      </w:r>
    </w:p>
    <w:p w:rsidR="00800E65" w:rsidRDefault="00800E65" w:rsidP="00800E65">
      <w:pPr>
        <w:pStyle w:val="Zkladntextodsazen"/>
        <w:ind w:firstLine="0"/>
        <w:jc w:val="both"/>
        <w:rPr>
          <w:rFonts w:ascii="Verdana" w:hAnsi="Verdana" w:cs="Verdana"/>
        </w:rPr>
      </w:pPr>
    </w:p>
    <w:p w:rsidR="001D389A" w:rsidRDefault="001D389A" w:rsidP="008F3021">
      <w:pPr>
        <w:pStyle w:val="Zkladntextodsazen"/>
        <w:ind w:left="0" w:firstLine="0"/>
        <w:jc w:val="both"/>
        <w:rPr>
          <w:rFonts w:ascii="Verdana" w:hAnsi="Verdana" w:cs="Verdana"/>
        </w:rPr>
      </w:pPr>
      <w:r w:rsidRPr="001D389A">
        <w:rPr>
          <w:rFonts w:ascii="Verdana" w:hAnsi="Verdana" w:cs="Verdana"/>
          <w:b/>
        </w:rPr>
        <w:t>Doprava materiálu a skladování</w:t>
      </w:r>
      <w:r>
        <w:rPr>
          <w:rFonts w:ascii="Verdana" w:hAnsi="Verdana" w:cs="Verdana"/>
        </w:rPr>
        <w:t xml:space="preserve"> – je řešeno v předchozích bodech plánu</w:t>
      </w:r>
    </w:p>
    <w:p w:rsidR="001D389A" w:rsidRDefault="001D389A" w:rsidP="001D389A">
      <w:pPr>
        <w:pStyle w:val="Zkladntextodsazen"/>
        <w:ind w:left="0" w:firstLine="0"/>
        <w:jc w:val="both"/>
        <w:rPr>
          <w:rFonts w:ascii="Verdana" w:hAnsi="Verdana" w:cs="Verdana"/>
        </w:rPr>
      </w:pPr>
    </w:p>
    <w:p w:rsidR="001D389A" w:rsidRDefault="001D389A" w:rsidP="001D389A">
      <w:pPr>
        <w:pStyle w:val="Zkladntextodsazen"/>
        <w:ind w:left="0" w:firstLine="0"/>
        <w:jc w:val="both"/>
        <w:rPr>
          <w:rFonts w:ascii="Verdana" w:hAnsi="Verdana" w:cs="Verdana"/>
          <w:b/>
        </w:rPr>
      </w:pPr>
      <w:r w:rsidRPr="001D389A">
        <w:rPr>
          <w:rFonts w:ascii="Verdana" w:hAnsi="Verdana" w:cs="Verdana"/>
          <w:b/>
        </w:rPr>
        <w:t>Pomocné stavební konstrukce</w:t>
      </w:r>
      <w:r w:rsidR="00D230D3">
        <w:rPr>
          <w:rFonts w:ascii="Verdana" w:hAnsi="Verdana" w:cs="Verdana"/>
          <w:b/>
        </w:rPr>
        <w:t xml:space="preserve"> </w:t>
      </w:r>
    </w:p>
    <w:p w:rsidR="001D389A" w:rsidRDefault="001D389A" w:rsidP="001D389A">
      <w:pPr>
        <w:pStyle w:val="Zkladntextodsazen"/>
        <w:ind w:left="0" w:firstLine="0"/>
        <w:jc w:val="both"/>
        <w:rPr>
          <w:rFonts w:ascii="Verdana" w:hAnsi="Verdana" w:cs="Verdana"/>
        </w:rPr>
      </w:pPr>
      <w:r>
        <w:rPr>
          <w:rFonts w:ascii="Verdana" w:hAnsi="Verdana" w:cs="Verdana"/>
        </w:rPr>
        <w:t xml:space="preserve">V rámci řešené výstavby se jedná </w:t>
      </w:r>
      <w:r w:rsidR="003070AE">
        <w:rPr>
          <w:rFonts w:ascii="Verdana" w:hAnsi="Verdana" w:cs="Verdana"/>
        </w:rPr>
        <w:t xml:space="preserve">zejména </w:t>
      </w:r>
      <w:r>
        <w:rPr>
          <w:rFonts w:ascii="Verdana" w:hAnsi="Verdana" w:cs="Verdana"/>
        </w:rPr>
        <w:t xml:space="preserve">o </w:t>
      </w:r>
      <w:r w:rsidRPr="00D230D3">
        <w:rPr>
          <w:rFonts w:ascii="Verdana" w:hAnsi="Verdana" w:cs="Verdana"/>
          <w:b/>
        </w:rPr>
        <w:t xml:space="preserve">lešení </w:t>
      </w:r>
      <w:r>
        <w:rPr>
          <w:rFonts w:ascii="Verdana" w:hAnsi="Verdana" w:cs="Verdana"/>
        </w:rPr>
        <w:t xml:space="preserve">používaná při hlavní stavební výrobě a částečně i při dokončovacích </w:t>
      </w:r>
      <w:proofErr w:type="spellStart"/>
      <w:r>
        <w:rPr>
          <w:rFonts w:ascii="Verdana" w:hAnsi="Verdana" w:cs="Verdana"/>
        </w:rPr>
        <w:t>pracech</w:t>
      </w:r>
      <w:proofErr w:type="spellEnd"/>
      <w:r>
        <w:rPr>
          <w:rFonts w:ascii="Verdana" w:hAnsi="Verdana" w:cs="Verdana"/>
        </w:rPr>
        <w:t>.</w:t>
      </w:r>
    </w:p>
    <w:p w:rsidR="001D389A" w:rsidRDefault="001D389A" w:rsidP="001D389A">
      <w:pPr>
        <w:pStyle w:val="Zkladntextodsazen"/>
        <w:ind w:left="0" w:firstLine="0"/>
        <w:jc w:val="both"/>
        <w:rPr>
          <w:rFonts w:ascii="Verdana" w:hAnsi="Verdana" w:cs="Verdana"/>
        </w:rPr>
      </w:pPr>
    </w:p>
    <w:p w:rsidR="00D230D3" w:rsidRDefault="001D389A" w:rsidP="001D389A">
      <w:pPr>
        <w:pStyle w:val="Zkladntextodsazen"/>
        <w:ind w:left="0" w:firstLine="0"/>
        <w:jc w:val="both"/>
        <w:rPr>
          <w:rFonts w:ascii="Verdana" w:hAnsi="Verdana" w:cs="Verdana"/>
        </w:rPr>
      </w:pPr>
      <w:r>
        <w:rPr>
          <w:rFonts w:ascii="Verdana" w:hAnsi="Verdana" w:cs="Verdana"/>
        </w:rPr>
        <w:t xml:space="preserve">Dočasné stavební konstrukce lze použít jen v provedení, které odpovídá průvodní dokumentaci a návodům na montáž a používání těchto konstrukcí pod vedením osoby, která je k tomu odborně způsobilá. </w:t>
      </w:r>
    </w:p>
    <w:p w:rsidR="00D230D3" w:rsidRDefault="00D230D3" w:rsidP="001D389A">
      <w:pPr>
        <w:pStyle w:val="Zkladntextodsazen"/>
        <w:ind w:left="0" w:firstLine="0"/>
        <w:jc w:val="both"/>
        <w:rPr>
          <w:rFonts w:ascii="Verdana" w:hAnsi="Verdana" w:cs="Verdana"/>
        </w:rPr>
      </w:pPr>
      <w:r>
        <w:rPr>
          <w:rFonts w:ascii="Verdana" w:hAnsi="Verdana" w:cs="Verdana"/>
        </w:rPr>
        <w:t xml:space="preserve">Pokud pro dočasnou stavební konstrukci není dostupná potřebná dokumentace nebo tam, kde dokumentace </w:t>
      </w:r>
      <w:proofErr w:type="gramStart"/>
      <w:r>
        <w:rPr>
          <w:rFonts w:ascii="Verdana" w:hAnsi="Verdana" w:cs="Verdana"/>
        </w:rPr>
        <w:t>nepokrývá</w:t>
      </w:r>
      <w:proofErr w:type="gramEnd"/>
      <w:r>
        <w:rPr>
          <w:rFonts w:ascii="Verdana" w:hAnsi="Verdana" w:cs="Verdana"/>
        </w:rPr>
        <w:t xml:space="preserve"> zamýšlené konstrukční uspořádání </w:t>
      </w:r>
      <w:proofErr w:type="gramStart"/>
      <w:r>
        <w:rPr>
          <w:rFonts w:ascii="Verdana" w:hAnsi="Verdana" w:cs="Verdana"/>
        </w:rPr>
        <w:t>musí</w:t>
      </w:r>
      <w:proofErr w:type="gramEnd"/>
      <w:r>
        <w:rPr>
          <w:rFonts w:ascii="Verdana" w:hAnsi="Verdana" w:cs="Verdana"/>
        </w:rPr>
        <w:t xml:space="preserve"> být odborně způsobilou osobou proveden individuální výpočet pevnosti a stability kromě případů, kdy je konstrukce montována ve shodě s uspořádáním obsaženým v české technické normě.</w:t>
      </w:r>
    </w:p>
    <w:p w:rsidR="00D230D3" w:rsidRDefault="00D230D3" w:rsidP="001D389A">
      <w:pPr>
        <w:pStyle w:val="Zkladntextodsazen"/>
        <w:ind w:left="0" w:firstLine="0"/>
        <w:jc w:val="both"/>
        <w:rPr>
          <w:rFonts w:ascii="Verdana" w:hAnsi="Verdana" w:cs="Verdana"/>
        </w:rPr>
      </w:pPr>
    </w:p>
    <w:p w:rsidR="00D230D3" w:rsidRDefault="00D230D3" w:rsidP="001D389A">
      <w:pPr>
        <w:pStyle w:val="Zkladntextodsazen"/>
        <w:ind w:left="0" w:firstLine="0"/>
        <w:jc w:val="both"/>
        <w:rPr>
          <w:rFonts w:ascii="Verdana" w:hAnsi="Verdana" w:cs="Verdana"/>
        </w:rPr>
      </w:pPr>
      <w:r>
        <w:rPr>
          <w:rFonts w:ascii="Verdana" w:hAnsi="Verdana" w:cs="Verdana"/>
        </w:rPr>
        <w:t xml:space="preserve">Pokud nejsou části dočasných </w:t>
      </w:r>
      <w:proofErr w:type="spellStart"/>
      <w:proofErr w:type="gramStart"/>
      <w:r>
        <w:rPr>
          <w:rFonts w:ascii="Verdana" w:hAnsi="Verdana" w:cs="Verdana"/>
        </w:rPr>
        <w:t>st.konstrukcí</w:t>
      </w:r>
      <w:proofErr w:type="spellEnd"/>
      <w:proofErr w:type="gramEnd"/>
      <w:r>
        <w:rPr>
          <w:rFonts w:ascii="Verdana" w:hAnsi="Verdana" w:cs="Verdana"/>
        </w:rPr>
        <w:t xml:space="preserve"> připraveny k používání např. během montáže, demontáže nebo přestavby musí být vstup na tyto konstrukce </w:t>
      </w:r>
      <w:r w:rsidRPr="00D230D3">
        <w:rPr>
          <w:rFonts w:ascii="Verdana" w:hAnsi="Verdana" w:cs="Verdana"/>
          <w:b/>
        </w:rPr>
        <w:t xml:space="preserve">zamezen </w:t>
      </w:r>
      <w:r>
        <w:rPr>
          <w:rFonts w:ascii="Verdana" w:hAnsi="Verdana" w:cs="Verdana"/>
        </w:rPr>
        <w:t xml:space="preserve">vhodnými zábranami a označen </w:t>
      </w:r>
      <w:proofErr w:type="spellStart"/>
      <w:r>
        <w:rPr>
          <w:rFonts w:ascii="Verdana" w:hAnsi="Verdana" w:cs="Verdana"/>
        </w:rPr>
        <w:t>bezp</w:t>
      </w:r>
      <w:proofErr w:type="spellEnd"/>
      <w:r>
        <w:rPr>
          <w:rFonts w:ascii="Verdana" w:hAnsi="Verdana" w:cs="Verdana"/>
        </w:rPr>
        <w:t>. značkami dle NV 11/2002 Sb.</w:t>
      </w:r>
    </w:p>
    <w:p w:rsidR="00D230D3" w:rsidRDefault="00D230D3" w:rsidP="001D389A">
      <w:pPr>
        <w:pStyle w:val="Zkladntextodsazen"/>
        <w:ind w:left="0" w:firstLine="0"/>
        <w:jc w:val="both"/>
        <w:rPr>
          <w:rFonts w:ascii="Verdana" w:hAnsi="Verdana" w:cs="Verdana"/>
        </w:rPr>
      </w:pPr>
    </w:p>
    <w:p w:rsidR="00B15DF2" w:rsidRPr="00B15DF2" w:rsidRDefault="00D230D3" w:rsidP="001D389A">
      <w:pPr>
        <w:pStyle w:val="Zkladntextodsazen"/>
        <w:ind w:left="0" w:firstLine="0"/>
        <w:jc w:val="both"/>
        <w:rPr>
          <w:rFonts w:ascii="Verdana" w:hAnsi="Verdana" w:cs="Verdana"/>
          <w:b/>
        </w:rPr>
      </w:pPr>
      <w:r>
        <w:rPr>
          <w:rFonts w:ascii="Verdana" w:hAnsi="Verdana" w:cs="Verdana"/>
        </w:rPr>
        <w:t xml:space="preserve">Dočasné stavební konstrukce lze užívat pouze po jejich náležitém předání odborně způsobilou osobou odpovědnou za jejich montáž a převzetí do užívání osobou zodpovědnou za jejich užívání. </w:t>
      </w:r>
      <w:r w:rsidRPr="00B15DF2">
        <w:rPr>
          <w:rFonts w:ascii="Verdana" w:hAnsi="Verdana" w:cs="Verdana"/>
          <w:b/>
        </w:rPr>
        <w:t xml:space="preserve">O předání a převzetí vyhotoví předávající na základě odborné prohlídky zápis </w:t>
      </w:r>
      <w:r w:rsidR="00B15DF2" w:rsidRPr="00B15DF2">
        <w:rPr>
          <w:rFonts w:ascii="Verdana" w:hAnsi="Verdana" w:cs="Verdana"/>
          <w:b/>
        </w:rPr>
        <w:t>potvrzující úplné dokončení a vybavení dočasné st.</w:t>
      </w:r>
      <w:r w:rsidR="00B15DF2">
        <w:rPr>
          <w:rFonts w:ascii="Verdana" w:hAnsi="Verdana" w:cs="Verdana"/>
          <w:b/>
        </w:rPr>
        <w:t xml:space="preserve"> </w:t>
      </w:r>
      <w:r w:rsidR="00B15DF2" w:rsidRPr="00B15DF2">
        <w:rPr>
          <w:rFonts w:ascii="Verdana" w:hAnsi="Verdana" w:cs="Verdana"/>
          <w:b/>
        </w:rPr>
        <w:t>k</w:t>
      </w:r>
      <w:r w:rsidR="00B15DF2">
        <w:rPr>
          <w:rFonts w:ascii="Verdana" w:hAnsi="Verdana" w:cs="Verdana"/>
          <w:b/>
        </w:rPr>
        <w:t>onstrukce</w:t>
      </w:r>
      <w:r w:rsidR="00B15DF2" w:rsidRPr="00B15DF2">
        <w:rPr>
          <w:rFonts w:ascii="Verdana" w:hAnsi="Verdana" w:cs="Verdana"/>
          <w:b/>
        </w:rPr>
        <w:t xml:space="preserve">. </w:t>
      </w:r>
    </w:p>
    <w:p w:rsidR="00B15DF2" w:rsidRDefault="00B15DF2" w:rsidP="001D389A">
      <w:pPr>
        <w:pStyle w:val="Zkladntextodsazen"/>
        <w:ind w:left="0" w:firstLine="0"/>
        <w:jc w:val="both"/>
        <w:rPr>
          <w:rFonts w:ascii="Verdana" w:hAnsi="Verdana" w:cs="Verdana"/>
        </w:rPr>
      </w:pPr>
    </w:p>
    <w:p w:rsidR="00B15DF2" w:rsidRDefault="00B15DF2" w:rsidP="001D389A">
      <w:pPr>
        <w:pStyle w:val="Zkladntextodsazen"/>
        <w:ind w:left="0" w:firstLine="0"/>
        <w:jc w:val="both"/>
        <w:rPr>
          <w:rFonts w:ascii="Verdana" w:hAnsi="Verdana" w:cs="Verdana"/>
        </w:rPr>
      </w:pPr>
      <w:r>
        <w:rPr>
          <w:rFonts w:ascii="Verdana" w:hAnsi="Verdana" w:cs="Verdana"/>
        </w:rPr>
        <w:t xml:space="preserve">Zápis se </w:t>
      </w:r>
      <w:r w:rsidR="008A58E6">
        <w:rPr>
          <w:rFonts w:ascii="Verdana" w:hAnsi="Verdana" w:cs="Verdana"/>
        </w:rPr>
        <w:t>nevyžaduje u</w:t>
      </w:r>
    </w:p>
    <w:p w:rsidR="00B15DF2" w:rsidRDefault="00B15DF2" w:rsidP="00B15DF2">
      <w:pPr>
        <w:pStyle w:val="Zkladntextodsazen"/>
        <w:numPr>
          <w:ilvl w:val="0"/>
          <w:numId w:val="19"/>
        </w:numPr>
        <w:jc w:val="both"/>
        <w:rPr>
          <w:rFonts w:ascii="Verdana" w:hAnsi="Verdana" w:cs="Verdana"/>
        </w:rPr>
      </w:pPr>
      <w:r>
        <w:rPr>
          <w:rFonts w:ascii="Verdana" w:hAnsi="Verdana" w:cs="Verdana"/>
        </w:rPr>
        <w:t xml:space="preserve">typizovaných lehkých </w:t>
      </w:r>
      <w:proofErr w:type="spellStart"/>
      <w:r>
        <w:rPr>
          <w:rFonts w:ascii="Verdana" w:hAnsi="Verdana" w:cs="Verdana"/>
        </w:rPr>
        <w:t>prac</w:t>
      </w:r>
      <w:proofErr w:type="spellEnd"/>
      <w:r>
        <w:rPr>
          <w:rFonts w:ascii="Verdana" w:hAnsi="Verdana" w:cs="Verdana"/>
        </w:rPr>
        <w:t xml:space="preserve">. </w:t>
      </w:r>
      <w:r w:rsidR="008A58E6">
        <w:rPr>
          <w:rFonts w:ascii="Verdana" w:hAnsi="Verdana" w:cs="Verdana"/>
        </w:rPr>
        <w:t>Lešení</w:t>
      </w:r>
      <w:r>
        <w:rPr>
          <w:rFonts w:ascii="Verdana" w:hAnsi="Verdana" w:cs="Verdana"/>
        </w:rPr>
        <w:t xml:space="preserve"> o výšce </w:t>
      </w:r>
      <w:proofErr w:type="spellStart"/>
      <w:r>
        <w:rPr>
          <w:rFonts w:ascii="Verdana" w:hAnsi="Verdana" w:cs="Verdana"/>
        </w:rPr>
        <w:t>prac</w:t>
      </w:r>
      <w:proofErr w:type="spellEnd"/>
      <w:r>
        <w:rPr>
          <w:rFonts w:ascii="Verdana" w:hAnsi="Verdana" w:cs="Verdana"/>
        </w:rPr>
        <w:t xml:space="preserve">. </w:t>
      </w:r>
      <w:proofErr w:type="gramStart"/>
      <w:r>
        <w:rPr>
          <w:rFonts w:ascii="Verdana" w:hAnsi="Verdana" w:cs="Verdana"/>
        </w:rPr>
        <w:t>podlahy</w:t>
      </w:r>
      <w:proofErr w:type="gramEnd"/>
      <w:r>
        <w:rPr>
          <w:rFonts w:ascii="Verdana" w:hAnsi="Verdana" w:cs="Verdana"/>
        </w:rPr>
        <w:t xml:space="preserve"> do 1,5 m</w:t>
      </w:r>
    </w:p>
    <w:p w:rsidR="00B15DF2" w:rsidRDefault="008A58E6" w:rsidP="00B15DF2">
      <w:pPr>
        <w:pStyle w:val="Zkladntextodsazen"/>
        <w:numPr>
          <w:ilvl w:val="0"/>
          <w:numId w:val="19"/>
        </w:numPr>
        <w:jc w:val="both"/>
        <w:rPr>
          <w:rFonts w:ascii="Verdana" w:hAnsi="Verdana" w:cs="Verdana"/>
        </w:rPr>
      </w:pPr>
      <w:r>
        <w:rPr>
          <w:rFonts w:ascii="Verdana" w:hAnsi="Verdana" w:cs="Verdana"/>
        </w:rPr>
        <w:t xml:space="preserve">pohyblivých </w:t>
      </w:r>
      <w:proofErr w:type="spellStart"/>
      <w:r>
        <w:rPr>
          <w:rFonts w:ascii="Verdana" w:hAnsi="Verdana" w:cs="Verdana"/>
        </w:rPr>
        <w:t>prac</w:t>
      </w:r>
      <w:proofErr w:type="spellEnd"/>
      <w:r>
        <w:rPr>
          <w:rFonts w:ascii="Verdana" w:hAnsi="Verdana" w:cs="Verdana"/>
        </w:rPr>
        <w:t xml:space="preserve">. </w:t>
      </w:r>
      <w:proofErr w:type="gramStart"/>
      <w:r>
        <w:rPr>
          <w:rFonts w:ascii="Verdana" w:hAnsi="Verdana" w:cs="Verdana"/>
        </w:rPr>
        <w:t>plošin</w:t>
      </w:r>
      <w:proofErr w:type="gramEnd"/>
      <w:r w:rsidR="00B15DF2">
        <w:rPr>
          <w:rFonts w:ascii="Verdana" w:hAnsi="Verdana" w:cs="Verdana"/>
        </w:rPr>
        <w:t>, pokud při přemísťování na jiné pracoviště nebyly demontovány jejich nosné části</w:t>
      </w:r>
    </w:p>
    <w:p w:rsidR="001D389A" w:rsidRPr="000C4B4A" w:rsidRDefault="001D389A" w:rsidP="00B15DF2">
      <w:pPr>
        <w:pStyle w:val="Zkladntextodsazen"/>
        <w:ind w:firstLine="0"/>
        <w:jc w:val="both"/>
        <w:rPr>
          <w:rFonts w:ascii="Verdana" w:hAnsi="Verdana" w:cs="Verdana"/>
        </w:rPr>
      </w:pPr>
    </w:p>
    <w:p w:rsidR="001D389A" w:rsidRPr="001D389A" w:rsidRDefault="00B15DF2" w:rsidP="001D389A">
      <w:pPr>
        <w:pStyle w:val="Zkladntextodsazen"/>
        <w:ind w:left="0" w:firstLine="0"/>
        <w:jc w:val="both"/>
        <w:rPr>
          <w:rFonts w:ascii="Verdana" w:hAnsi="Verdana" w:cs="Verdana"/>
          <w:b/>
        </w:rPr>
      </w:pPr>
      <w:r>
        <w:rPr>
          <w:rFonts w:ascii="Verdana" w:hAnsi="Verdana" w:cs="Verdana"/>
        </w:rPr>
        <w:t xml:space="preserve">Lešení lze montovat, demontovat nebo podstatným způsobem přestavovat jen v souladu s návodem na montáž a demontáž obsaženým v průvodní dokumentaci a pod vedením osoby, která je k tomu odborně způsobilá. </w:t>
      </w:r>
    </w:p>
    <w:p w:rsidR="00B15DF2" w:rsidRDefault="00B15DF2" w:rsidP="00B15DF2">
      <w:pPr>
        <w:pStyle w:val="Zkladntextodsazen"/>
        <w:ind w:left="0" w:firstLine="0"/>
        <w:jc w:val="both"/>
        <w:rPr>
          <w:rFonts w:ascii="Verdana" w:hAnsi="Verdana" w:cs="Verdana"/>
        </w:rPr>
      </w:pPr>
    </w:p>
    <w:p w:rsidR="00B15DF2" w:rsidRPr="00B43F09" w:rsidRDefault="00B15DF2" w:rsidP="00B15DF2">
      <w:pPr>
        <w:pStyle w:val="Zkladntextodsazen"/>
        <w:ind w:left="0" w:firstLine="0"/>
        <w:jc w:val="both"/>
        <w:rPr>
          <w:rFonts w:ascii="Verdana" w:hAnsi="Verdana" w:cs="Verdana"/>
          <w:b/>
          <w:bCs/>
        </w:rPr>
      </w:pPr>
      <w:r w:rsidRPr="00B43F09">
        <w:rPr>
          <w:rFonts w:ascii="Verdana" w:hAnsi="Verdana" w:cs="Verdana"/>
        </w:rPr>
        <w:t xml:space="preserve">Bližší požadavky na organizaci práce a pracovní postupy řeší </w:t>
      </w:r>
      <w:r w:rsidRPr="00B43F09">
        <w:rPr>
          <w:rFonts w:ascii="Verdana" w:hAnsi="Verdana" w:cs="Verdana"/>
          <w:b/>
          <w:bCs/>
        </w:rPr>
        <w:t>Nařízení vlády č. 362/200</w:t>
      </w:r>
      <w:r>
        <w:rPr>
          <w:rFonts w:ascii="Verdana" w:hAnsi="Verdana" w:cs="Verdana"/>
          <w:b/>
          <w:bCs/>
        </w:rPr>
        <w:t>5 Sb.</w:t>
      </w:r>
    </w:p>
    <w:p w:rsidR="00C25DC3" w:rsidRDefault="00C25DC3" w:rsidP="00C25DC3">
      <w:pPr>
        <w:pStyle w:val="Zkladntextodsazen"/>
        <w:ind w:left="0" w:firstLine="0"/>
        <w:jc w:val="both"/>
        <w:rPr>
          <w:rFonts w:ascii="Verdana" w:hAnsi="Verdana" w:cs="Verdana"/>
          <w:b/>
        </w:rPr>
      </w:pPr>
    </w:p>
    <w:p w:rsidR="00C25DC3" w:rsidRDefault="00C25DC3" w:rsidP="00C25DC3">
      <w:pPr>
        <w:pStyle w:val="Zkladntextodsazen"/>
        <w:ind w:left="0" w:firstLine="0"/>
        <w:jc w:val="both"/>
        <w:rPr>
          <w:rFonts w:ascii="Verdana" w:hAnsi="Verdana" w:cs="Verdana"/>
          <w:b/>
        </w:rPr>
      </w:pPr>
      <w:r w:rsidRPr="001D389A">
        <w:rPr>
          <w:rFonts w:ascii="Verdana" w:hAnsi="Verdana" w:cs="Verdana"/>
          <w:b/>
        </w:rPr>
        <w:t>Po</w:t>
      </w:r>
      <w:r>
        <w:rPr>
          <w:rFonts w:ascii="Verdana" w:hAnsi="Verdana" w:cs="Verdana"/>
          <w:b/>
        </w:rPr>
        <w:t xml:space="preserve">užití strojů </w:t>
      </w:r>
    </w:p>
    <w:p w:rsidR="001A0DFD" w:rsidRDefault="00C25DC3" w:rsidP="00C25DC3">
      <w:pPr>
        <w:pStyle w:val="Zkladntextodsazen"/>
        <w:ind w:left="0" w:firstLine="0"/>
        <w:jc w:val="both"/>
        <w:rPr>
          <w:rFonts w:ascii="Verdana" w:hAnsi="Verdana" w:cs="Verdana"/>
        </w:rPr>
      </w:pPr>
      <w:r>
        <w:rPr>
          <w:rFonts w:ascii="Verdana" w:hAnsi="Verdana" w:cs="Verdana"/>
        </w:rPr>
        <w:t xml:space="preserve">V rámci řešené výstavby se jedná </w:t>
      </w:r>
      <w:r w:rsidR="003070AE">
        <w:rPr>
          <w:rFonts w:ascii="Verdana" w:hAnsi="Verdana" w:cs="Verdana"/>
        </w:rPr>
        <w:t xml:space="preserve">zejména </w:t>
      </w:r>
      <w:r>
        <w:rPr>
          <w:rFonts w:ascii="Verdana" w:hAnsi="Verdana" w:cs="Verdana"/>
        </w:rPr>
        <w:t xml:space="preserve">o </w:t>
      </w:r>
      <w:r w:rsidR="003070AE">
        <w:rPr>
          <w:rFonts w:ascii="Verdana" w:hAnsi="Verdana" w:cs="Verdana"/>
        </w:rPr>
        <w:t xml:space="preserve">použití nákladních automobilů, </w:t>
      </w:r>
      <w:proofErr w:type="gramStart"/>
      <w:r w:rsidR="003070AE">
        <w:rPr>
          <w:rFonts w:ascii="Verdana" w:hAnsi="Verdana" w:cs="Verdana"/>
        </w:rPr>
        <w:t xml:space="preserve">autojeřábu,  </w:t>
      </w:r>
      <w:r w:rsidR="004D5D93">
        <w:rPr>
          <w:rFonts w:ascii="Verdana" w:hAnsi="Verdana" w:cs="Verdana"/>
        </w:rPr>
        <w:t>čerpadla</w:t>
      </w:r>
      <w:proofErr w:type="gramEnd"/>
      <w:r w:rsidR="001A0DFD">
        <w:rPr>
          <w:rFonts w:ascii="Verdana" w:hAnsi="Verdana" w:cs="Verdana"/>
        </w:rPr>
        <w:t xml:space="preserve"> na betonové směsi, </w:t>
      </w:r>
      <w:proofErr w:type="spellStart"/>
      <w:r w:rsidR="001A0DFD">
        <w:rPr>
          <w:rFonts w:ascii="Verdana" w:hAnsi="Verdana" w:cs="Verdana"/>
        </w:rPr>
        <w:t>aut</w:t>
      </w:r>
      <w:r w:rsidR="008A58E6">
        <w:rPr>
          <w:rFonts w:ascii="Verdana" w:hAnsi="Verdana" w:cs="Verdana"/>
        </w:rPr>
        <w:t>odomíchávače</w:t>
      </w:r>
      <w:proofErr w:type="spellEnd"/>
      <w:r w:rsidR="008A58E6">
        <w:rPr>
          <w:rFonts w:ascii="Verdana" w:hAnsi="Verdana" w:cs="Verdana"/>
        </w:rPr>
        <w:t xml:space="preserve"> bet.směsi, rypadla, nakladače,  strojní omítačky</w:t>
      </w:r>
      <w:r w:rsidR="001A0DFD">
        <w:rPr>
          <w:rFonts w:ascii="Verdana" w:hAnsi="Verdana" w:cs="Verdana"/>
        </w:rPr>
        <w:t xml:space="preserve">, vysokozdvižný vozík, drobnou mechanizaci (míchačky) a ruční nářadí. </w:t>
      </w:r>
    </w:p>
    <w:p w:rsidR="00BA01D4" w:rsidRDefault="00BA01D4" w:rsidP="00C25DC3">
      <w:pPr>
        <w:pStyle w:val="Zkladntextodsazen"/>
        <w:ind w:left="0" w:firstLine="0"/>
        <w:jc w:val="both"/>
        <w:rPr>
          <w:rFonts w:ascii="Verdana" w:hAnsi="Verdana" w:cs="Verdana"/>
        </w:rPr>
      </w:pPr>
      <w:r w:rsidRPr="00BA01D4">
        <w:rPr>
          <w:rFonts w:ascii="Verdana" w:hAnsi="Verdana" w:cs="Verdana"/>
        </w:rPr>
        <w:t>Stroje mohou obsluhovat jen odborně způsobilé a proškolené osoby v souladu s návodem k jejich obsluze a souvisejícími právními předpisy.</w:t>
      </w:r>
    </w:p>
    <w:p w:rsidR="0044111E" w:rsidRDefault="00BA01D4" w:rsidP="00C25DC3">
      <w:pPr>
        <w:pStyle w:val="Zkladntextodsazen"/>
        <w:ind w:left="0" w:firstLine="0"/>
        <w:jc w:val="both"/>
        <w:rPr>
          <w:rFonts w:ascii="Verdana" w:hAnsi="Verdana" w:cs="Verdana"/>
        </w:rPr>
      </w:pPr>
      <w:r>
        <w:rPr>
          <w:rFonts w:ascii="Verdana" w:hAnsi="Verdana" w:cs="Verdana"/>
        </w:rPr>
        <w:t>Při provozu strojů na pozemních komunikacích</w:t>
      </w:r>
      <w:r w:rsidR="0044111E">
        <w:rPr>
          <w:rFonts w:ascii="Verdana" w:hAnsi="Verdana" w:cs="Verdana"/>
        </w:rPr>
        <w:t xml:space="preserve"> zhotovitel postupuje v souladu s podmínkami podle zvláštních právních předpisů.</w:t>
      </w:r>
    </w:p>
    <w:p w:rsidR="00BA01D4" w:rsidRPr="00BA01D4" w:rsidRDefault="008A58E6" w:rsidP="00C25DC3">
      <w:pPr>
        <w:pStyle w:val="Zkladntextodsazen"/>
        <w:ind w:left="0" w:firstLine="0"/>
        <w:jc w:val="both"/>
        <w:rPr>
          <w:rFonts w:ascii="Verdana" w:hAnsi="Verdana" w:cs="Verdana"/>
        </w:rPr>
      </w:pPr>
      <w:r>
        <w:rPr>
          <w:rFonts w:ascii="Verdana" w:hAnsi="Verdana" w:cs="Verdana"/>
        </w:rPr>
        <w:t>Stroje, při</w:t>
      </w:r>
      <w:r w:rsidR="0044111E">
        <w:rPr>
          <w:rFonts w:ascii="Verdana" w:hAnsi="Verdana" w:cs="Verdana"/>
        </w:rPr>
        <w:t xml:space="preserve"> jejichž činnosti vznikají vibrace lze používat jen takovým způsobem a na takových staveništích, kde nehrozí nebezpečné přenášení vibrací působící škody</w:t>
      </w:r>
      <w:r>
        <w:rPr>
          <w:rFonts w:ascii="Verdana" w:hAnsi="Verdana" w:cs="Verdana"/>
        </w:rPr>
        <w:t xml:space="preserve"> na blízkých stavbách, výkopech</w:t>
      </w:r>
      <w:r w:rsidR="0044111E">
        <w:rPr>
          <w:rFonts w:ascii="Verdana" w:hAnsi="Verdana" w:cs="Verdana"/>
        </w:rPr>
        <w:t>, zařízeních apod.</w:t>
      </w:r>
      <w:r w:rsidR="00BA01D4">
        <w:rPr>
          <w:rFonts w:ascii="Verdana" w:hAnsi="Verdana" w:cs="Verdana"/>
        </w:rPr>
        <w:t xml:space="preserve"> </w:t>
      </w:r>
    </w:p>
    <w:p w:rsidR="00BA01D4" w:rsidRDefault="00BA01D4" w:rsidP="00BA01D4">
      <w:pPr>
        <w:pStyle w:val="Zkladntextodsazen"/>
        <w:ind w:left="0" w:firstLine="0"/>
        <w:jc w:val="both"/>
        <w:rPr>
          <w:rFonts w:ascii="Verdana" w:hAnsi="Verdana" w:cs="Verdana"/>
        </w:rPr>
      </w:pPr>
      <w:r>
        <w:rPr>
          <w:rFonts w:ascii="Verdana" w:hAnsi="Verdana" w:cs="Verdana"/>
        </w:rPr>
        <w:t>Před použitím stroje zhotovitel seznámí obsluhu s místními podmínkami majícími vliv na bezpečnost práce (zejména únosnosti ploch, uložení podzemních a nadzemních vedení, překážek)</w:t>
      </w:r>
    </w:p>
    <w:p w:rsidR="00BA01D4" w:rsidRPr="00217BCC" w:rsidRDefault="00BA01D4" w:rsidP="00BA01D4">
      <w:pPr>
        <w:pStyle w:val="Zkladntextodsazen"/>
        <w:ind w:left="0" w:firstLine="0"/>
        <w:jc w:val="both"/>
        <w:rPr>
          <w:rFonts w:ascii="Verdana" w:hAnsi="Verdana" w:cs="Verdana"/>
          <w:b/>
        </w:rPr>
      </w:pPr>
      <w:r>
        <w:rPr>
          <w:rFonts w:ascii="Verdana" w:hAnsi="Verdana" w:cs="Verdana"/>
        </w:rPr>
        <w:t xml:space="preserve">Pro jeřáby, pohyblivé pracovní plošiny a ostatní zdvihací zařízení musí být zpracovány systémy bezpečné práce dle </w:t>
      </w:r>
      <w:r w:rsidRPr="00217BCC">
        <w:rPr>
          <w:rFonts w:ascii="Verdana" w:hAnsi="Verdana" w:cs="Verdana"/>
          <w:b/>
        </w:rPr>
        <w:t>ČSN ISO 12480-1.</w:t>
      </w:r>
    </w:p>
    <w:p w:rsidR="004D5D93" w:rsidRDefault="004D5D93" w:rsidP="0044111E">
      <w:pPr>
        <w:pStyle w:val="Zkladntextodsazen"/>
        <w:ind w:left="0" w:firstLine="0"/>
        <w:jc w:val="both"/>
        <w:rPr>
          <w:rFonts w:ascii="Verdana" w:hAnsi="Verdana" w:cs="Verdana"/>
        </w:rPr>
      </w:pPr>
    </w:p>
    <w:p w:rsidR="0044111E" w:rsidRDefault="0044111E" w:rsidP="0044111E">
      <w:pPr>
        <w:pStyle w:val="Zkladntextodsazen"/>
        <w:ind w:left="0" w:firstLine="0"/>
        <w:jc w:val="both"/>
        <w:rPr>
          <w:rFonts w:ascii="Verdana" w:hAnsi="Verdana" w:cs="Verdana"/>
          <w:b/>
          <w:bCs/>
        </w:rPr>
      </w:pPr>
      <w:r w:rsidRPr="000C4B4A">
        <w:rPr>
          <w:rFonts w:ascii="Verdana" w:hAnsi="Verdana" w:cs="Verdana"/>
        </w:rPr>
        <w:t xml:space="preserve">Bližší požadavky řeší </w:t>
      </w:r>
      <w:r w:rsidRPr="000C4B4A">
        <w:rPr>
          <w:rFonts w:ascii="Verdana" w:hAnsi="Verdana" w:cs="Verdana"/>
          <w:b/>
          <w:bCs/>
        </w:rPr>
        <w:t xml:space="preserve">Nařízení vlády č. 591/2006 Sb., příloha </w:t>
      </w:r>
      <w:proofErr w:type="gramStart"/>
      <w:r w:rsidRPr="000C4B4A">
        <w:rPr>
          <w:rFonts w:ascii="Verdana" w:hAnsi="Verdana" w:cs="Verdana"/>
          <w:b/>
          <w:bCs/>
        </w:rPr>
        <w:t>č.</w:t>
      </w:r>
      <w:r>
        <w:rPr>
          <w:rFonts w:ascii="Verdana" w:hAnsi="Verdana" w:cs="Verdana"/>
          <w:b/>
          <w:bCs/>
        </w:rPr>
        <w:t>2,</w:t>
      </w:r>
      <w:proofErr w:type="gramEnd"/>
      <w:r>
        <w:rPr>
          <w:rFonts w:ascii="Verdana" w:hAnsi="Verdana" w:cs="Verdana"/>
          <w:b/>
          <w:bCs/>
        </w:rPr>
        <w:t xml:space="preserve"> </w:t>
      </w:r>
    </w:p>
    <w:p w:rsidR="0044111E" w:rsidRPr="00217BCC" w:rsidRDefault="0044111E" w:rsidP="0044111E">
      <w:pPr>
        <w:pStyle w:val="Zkladntextodsazen"/>
        <w:ind w:left="0" w:firstLine="0"/>
        <w:jc w:val="both"/>
        <w:rPr>
          <w:rFonts w:ascii="Verdana" w:hAnsi="Verdana" w:cs="Verdana"/>
          <w:b/>
          <w:bCs/>
        </w:rPr>
      </w:pPr>
      <w:proofErr w:type="gramStart"/>
      <w:r>
        <w:rPr>
          <w:rFonts w:ascii="Verdana" w:hAnsi="Verdana" w:cs="Verdana"/>
          <w:b/>
          <w:bCs/>
        </w:rPr>
        <w:t>z.č.</w:t>
      </w:r>
      <w:proofErr w:type="gramEnd"/>
      <w:r>
        <w:rPr>
          <w:rFonts w:ascii="Verdana" w:hAnsi="Verdana" w:cs="Verdana"/>
          <w:b/>
          <w:bCs/>
        </w:rPr>
        <w:t xml:space="preserve"> 361/2000 Sb.,NV 11/2002 Sb.,NV č.378/2001, NV č.362/2005 Sb.</w:t>
      </w:r>
    </w:p>
    <w:p w:rsidR="00C25DC3" w:rsidRDefault="00C25DC3" w:rsidP="00C25DC3">
      <w:pPr>
        <w:pStyle w:val="Zkladntextodsazen"/>
        <w:ind w:left="0" w:firstLine="0"/>
        <w:jc w:val="both"/>
        <w:rPr>
          <w:rFonts w:ascii="Verdana" w:hAnsi="Verdana" w:cs="Verdana"/>
          <w:b/>
        </w:rPr>
      </w:pPr>
    </w:p>
    <w:p w:rsidR="004D5D93" w:rsidRDefault="004D5D93" w:rsidP="004D5D93">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20</w:t>
      </w:r>
      <w:proofErr w:type="gramEnd"/>
      <w:r w:rsidRPr="000C4B4A">
        <w:rPr>
          <w:rFonts w:ascii="Verdana" w:hAnsi="Verdana" w:cs="Verdana"/>
          <w:sz w:val="20"/>
          <w:szCs w:val="20"/>
        </w:rPr>
        <w:t xml:space="preserve"> </w:t>
      </w:r>
      <w:r w:rsidRPr="000C4B4A">
        <w:rPr>
          <w:rFonts w:ascii="Verdana" w:hAnsi="Verdana" w:cs="Verdana"/>
          <w:sz w:val="20"/>
          <w:szCs w:val="20"/>
        </w:rPr>
        <w:tab/>
      </w:r>
      <w:r>
        <w:rPr>
          <w:rFonts w:ascii="Verdana" w:hAnsi="Verdana" w:cs="Verdana"/>
          <w:sz w:val="20"/>
          <w:szCs w:val="20"/>
        </w:rPr>
        <w:t xml:space="preserve">Opatření pro prolínání a souběh jednotlivých prací </w:t>
      </w:r>
    </w:p>
    <w:p w:rsidR="004D5D93" w:rsidRDefault="004D5D93" w:rsidP="004D5D93">
      <w:pPr>
        <w:pStyle w:val="Zkladntextodsazen"/>
        <w:ind w:firstLine="0"/>
        <w:jc w:val="both"/>
        <w:rPr>
          <w:rFonts w:ascii="Verdana" w:hAnsi="Verdana" w:cs="Verdana"/>
        </w:rPr>
      </w:pPr>
    </w:p>
    <w:p w:rsidR="004674B0" w:rsidRPr="004674B0" w:rsidRDefault="004674B0" w:rsidP="004D5D93">
      <w:pPr>
        <w:pStyle w:val="Zkladntextodsazen"/>
        <w:ind w:left="0" w:firstLine="0"/>
        <w:jc w:val="both"/>
        <w:rPr>
          <w:rFonts w:ascii="Verdana" w:hAnsi="Verdana" w:cs="Verdana"/>
          <w:b/>
        </w:rPr>
      </w:pPr>
      <w:r w:rsidRPr="004674B0">
        <w:rPr>
          <w:rFonts w:ascii="Verdana" w:hAnsi="Verdana" w:cs="Verdana"/>
          <w:b/>
        </w:rPr>
        <w:t>souslednost prací na staveništi</w:t>
      </w:r>
    </w:p>
    <w:p w:rsidR="004D5D93" w:rsidRPr="004D5D93" w:rsidRDefault="004D5D93" w:rsidP="004D5D93">
      <w:pPr>
        <w:pStyle w:val="Zkladntextodsazen"/>
        <w:ind w:left="0" w:firstLine="0"/>
        <w:jc w:val="both"/>
        <w:rPr>
          <w:rFonts w:ascii="Verdana" w:hAnsi="Verdana" w:cs="Verdana"/>
        </w:rPr>
      </w:pPr>
      <w:r w:rsidRPr="004D5D93">
        <w:rPr>
          <w:rFonts w:ascii="Verdana" w:hAnsi="Verdana" w:cs="Verdana"/>
        </w:rPr>
        <w:t>Koordinace prací je plně v kompetenci hlavníh</w:t>
      </w:r>
      <w:r w:rsidR="008A58E6">
        <w:rPr>
          <w:rFonts w:ascii="Verdana" w:hAnsi="Verdana" w:cs="Verdana"/>
        </w:rPr>
        <w:t>o zhotovitele</w:t>
      </w:r>
      <w:r w:rsidRPr="004D5D93">
        <w:rPr>
          <w:rFonts w:ascii="Verdana" w:hAnsi="Verdana" w:cs="Verdana"/>
        </w:rPr>
        <w:t xml:space="preserve">, který bude dbát aby překrývání jednotlivých prací bylo </w:t>
      </w:r>
      <w:proofErr w:type="gramStart"/>
      <w:r w:rsidRPr="004D5D93">
        <w:rPr>
          <w:rFonts w:ascii="Verdana" w:hAnsi="Verdana" w:cs="Verdana"/>
        </w:rPr>
        <w:t>bezpečné . K tomu</w:t>
      </w:r>
      <w:proofErr w:type="gramEnd"/>
      <w:r w:rsidRPr="004D5D93">
        <w:rPr>
          <w:rFonts w:ascii="Verdana" w:hAnsi="Verdana" w:cs="Verdana"/>
        </w:rPr>
        <w:t xml:space="preserve"> slouží koordinační kontrolní dny s nižšími zhotoviteli, které budou prováděny 1x 7 dnů a bude na nich probíhat vzájemné seznamování s riziky na pracovišti stavebního projektu </w:t>
      </w:r>
      <w:r w:rsidR="00202B48">
        <w:rPr>
          <w:rFonts w:ascii="Verdana" w:hAnsi="Verdana" w:cs="Verdana"/>
        </w:rPr>
        <w:t xml:space="preserve">do budoucna ve smyslu odsouhlaseného časového harmonogramu stavby, který bude průběžně aktualizován </w:t>
      </w:r>
      <w:r w:rsidRPr="004D5D93">
        <w:rPr>
          <w:rFonts w:ascii="Verdana" w:hAnsi="Verdana" w:cs="Verdana"/>
        </w:rPr>
        <w:t xml:space="preserve"> . </w:t>
      </w:r>
    </w:p>
    <w:p w:rsidR="004D5D93" w:rsidRDefault="004D5D93" w:rsidP="00C25DC3">
      <w:pPr>
        <w:pStyle w:val="Zkladntextodsazen"/>
        <w:ind w:left="0" w:firstLine="0"/>
        <w:jc w:val="both"/>
        <w:rPr>
          <w:rFonts w:ascii="Verdana" w:hAnsi="Verdana" w:cs="Verdana"/>
          <w:b/>
        </w:rPr>
      </w:pPr>
    </w:p>
    <w:p w:rsidR="00202B48" w:rsidRDefault="004674B0" w:rsidP="00C25DC3">
      <w:pPr>
        <w:pStyle w:val="Zkladntextodsazen"/>
        <w:ind w:left="0" w:firstLine="0"/>
        <w:jc w:val="both"/>
        <w:rPr>
          <w:rFonts w:ascii="Verdana" w:hAnsi="Verdana" w:cs="Verdana"/>
          <w:b/>
        </w:rPr>
      </w:pPr>
      <w:r>
        <w:rPr>
          <w:rFonts w:ascii="Verdana" w:hAnsi="Verdana" w:cs="Verdana"/>
          <w:b/>
        </w:rPr>
        <w:t>souslednost činnosti více jeřábů</w:t>
      </w:r>
    </w:p>
    <w:p w:rsidR="004674B0" w:rsidRPr="004674B0" w:rsidRDefault="004674B0" w:rsidP="00C25DC3">
      <w:pPr>
        <w:pStyle w:val="Zkladntextodsazen"/>
        <w:ind w:left="0" w:firstLine="0"/>
        <w:jc w:val="both"/>
        <w:rPr>
          <w:rFonts w:ascii="Verdana" w:hAnsi="Verdana" w:cs="Verdana"/>
        </w:rPr>
      </w:pPr>
      <w:r w:rsidRPr="004674B0">
        <w:rPr>
          <w:rFonts w:ascii="Verdana" w:hAnsi="Verdana" w:cs="Verdana"/>
        </w:rPr>
        <w:t>není předpokládána</w:t>
      </w:r>
      <w:r w:rsidR="008A58E6">
        <w:rPr>
          <w:rFonts w:ascii="Verdana" w:hAnsi="Verdana" w:cs="Verdana"/>
        </w:rPr>
        <w:t>; pokud by k ní došlo</w:t>
      </w:r>
      <w:r w:rsidRPr="004674B0">
        <w:rPr>
          <w:rFonts w:ascii="Verdana" w:hAnsi="Verdana" w:cs="Verdana"/>
        </w:rPr>
        <w:t>, je potřeba zakázaná pásma řešit v </w:t>
      </w:r>
      <w:r w:rsidR="00BA03B6">
        <w:rPr>
          <w:rFonts w:ascii="Verdana" w:hAnsi="Verdana" w:cs="Verdana"/>
        </w:rPr>
        <w:t>S</w:t>
      </w:r>
      <w:r w:rsidRPr="004674B0">
        <w:rPr>
          <w:rFonts w:ascii="Verdana" w:hAnsi="Verdana" w:cs="Verdana"/>
        </w:rPr>
        <w:t>ystému bezpečné práce</w:t>
      </w:r>
    </w:p>
    <w:p w:rsidR="004674B0" w:rsidRDefault="004674B0" w:rsidP="00C25DC3">
      <w:pPr>
        <w:pStyle w:val="Zkladntextodsazen"/>
        <w:ind w:left="0" w:firstLine="0"/>
        <w:jc w:val="both"/>
        <w:rPr>
          <w:rFonts w:ascii="Verdana" w:hAnsi="Verdana" w:cs="Verdana"/>
          <w:b/>
        </w:rPr>
      </w:pPr>
    </w:p>
    <w:p w:rsidR="004674B0" w:rsidRDefault="004674B0" w:rsidP="00C25DC3">
      <w:pPr>
        <w:pStyle w:val="Zkladntextodsazen"/>
        <w:ind w:left="0" w:firstLine="0"/>
        <w:jc w:val="both"/>
        <w:rPr>
          <w:rFonts w:ascii="Verdana" w:hAnsi="Verdana" w:cs="Verdana"/>
          <w:b/>
        </w:rPr>
      </w:pPr>
      <w:r>
        <w:rPr>
          <w:rFonts w:ascii="Verdana" w:hAnsi="Verdana" w:cs="Verdana"/>
          <w:b/>
        </w:rPr>
        <w:t>souslednost s veřejnou dopravou</w:t>
      </w:r>
    </w:p>
    <w:p w:rsidR="004674B0" w:rsidRPr="004674B0" w:rsidRDefault="004674B0" w:rsidP="00C25DC3">
      <w:pPr>
        <w:pStyle w:val="Zkladntextodsazen"/>
        <w:ind w:left="0" w:firstLine="0"/>
        <w:jc w:val="both"/>
        <w:rPr>
          <w:rFonts w:ascii="Verdana" w:hAnsi="Verdana" w:cs="Verdana"/>
        </w:rPr>
      </w:pPr>
      <w:r w:rsidRPr="004674B0">
        <w:rPr>
          <w:rFonts w:ascii="Verdana" w:hAnsi="Verdana" w:cs="Verdana"/>
        </w:rPr>
        <w:t>není předpokládána</w:t>
      </w:r>
    </w:p>
    <w:p w:rsidR="00E603C2" w:rsidRDefault="00E603C2" w:rsidP="00E603C2">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21</w:t>
      </w:r>
      <w:proofErr w:type="gramEnd"/>
      <w:r w:rsidRPr="000C4B4A">
        <w:rPr>
          <w:rFonts w:ascii="Verdana" w:hAnsi="Verdana" w:cs="Verdana"/>
          <w:sz w:val="20"/>
          <w:szCs w:val="20"/>
        </w:rPr>
        <w:t xml:space="preserve"> </w:t>
      </w:r>
      <w:r w:rsidRPr="000C4B4A">
        <w:rPr>
          <w:rFonts w:ascii="Verdana" w:hAnsi="Verdana" w:cs="Verdana"/>
          <w:sz w:val="20"/>
          <w:szCs w:val="20"/>
        </w:rPr>
        <w:tab/>
      </w:r>
      <w:r>
        <w:rPr>
          <w:rFonts w:ascii="Verdana" w:hAnsi="Verdana" w:cs="Verdana"/>
          <w:sz w:val="20"/>
          <w:szCs w:val="20"/>
        </w:rPr>
        <w:t>Zajištění organizace při souslednosti s prováděním tunelářských a podzemních prací</w:t>
      </w:r>
    </w:p>
    <w:p w:rsidR="00E603C2" w:rsidRDefault="00E603C2" w:rsidP="00E603C2">
      <w:pPr>
        <w:pStyle w:val="Zkladntextodsazen"/>
        <w:ind w:firstLine="0"/>
        <w:jc w:val="both"/>
        <w:rPr>
          <w:rFonts w:ascii="Verdana" w:hAnsi="Verdana" w:cs="Verdana"/>
        </w:rPr>
      </w:pPr>
    </w:p>
    <w:p w:rsidR="003A5990" w:rsidRPr="005927FB" w:rsidRDefault="003A5990" w:rsidP="003A5990">
      <w:pPr>
        <w:pStyle w:val="Zkladntextodsazen"/>
        <w:ind w:left="0" w:firstLine="0"/>
        <w:jc w:val="both"/>
        <w:rPr>
          <w:rFonts w:ascii="Verdana" w:hAnsi="Verdana" w:cs="Verdana"/>
        </w:rPr>
      </w:pPr>
      <w:r w:rsidRPr="005D41FA">
        <w:rPr>
          <w:rFonts w:ascii="Verdana" w:hAnsi="Verdana" w:cs="Verdana"/>
        </w:rPr>
        <w:t xml:space="preserve">činnosti nejsou při výstavbě </w:t>
      </w:r>
      <w:r w:rsidR="00BA03B6">
        <w:rPr>
          <w:rFonts w:ascii="Verdana" w:hAnsi="Verdana" w:cs="Verdana"/>
        </w:rPr>
        <w:t>předpokládány</w:t>
      </w:r>
      <w:r w:rsidRPr="005927FB">
        <w:rPr>
          <w:rFonts w:ascii="Verdana" w:hAnsi="Verdana" w:cs="Verdana"/>
        </w:rPr>
        <w:t xml:space="preserve"> </w:t>
      </w:r>
    </w:p>
    <w:p w:rsidR="00E55958" w:rsidRDefault="00CF2F49" w:rsidP="00CF2F49">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22</w:t>
      </w:r>
      <w:proofErr w:type="gramEnd"/>
      <w:r w:rsidRPr="000C4B4A">
        <w:rPr>
          <w:rFonts w:ascii="Verdana" w:hAnsi="Verdana" w:cs="Verdana"/>
          <w:sz w:val="20"/>
          <w:szCs w:val="20"/>
        </w:rPr>
        <w:t xml:space="preserve"> </w:t>
      </w:r>
      <w:r w:rsidRPr="000C4B4A">
        <w:rPr>
          <w:rFonts w:ascii="Verdana" w:hAnsi="Verdana" w:cs="Verdana"/>
          <w:sz w:val="20"/>
          <w:szCs w:val="20"/>
        </w:rPr>
        <w:tab/>
      </w:r>
      <w:r>
        <w:rPr>
          <w:rFonts w:ascii="Verdana" w:hAnsi="Verdana" w:cs="Verdana"/>
          <w:sz w:val="20"/>
          <w:szCs w:val="20"/>
        </w:rPr>
        <w:t xml:space="preserve">Zajištění </w:t>
      </w:r>
      <w:r w:rsidR="00E55958">
        <w:rPr>
          <w:rFonts w:ascii="Verdana" w:hAnsi="Verdana" w:cs="Verdana"/>
          <w:sz w:val="20"/>
          <w:szCs w:val="20"/>
        </w:rPr>
        <w:t>bezpečnostních opatření ve spojení s prací ve výšce a nad volnou hloubkou , při provádění dokončovacích prací a prací PSV</w:t>
      </w:r>
    </w:p>
    <w:p w:rsidR="00CF2F49" w:rsidRDefault="00CF2F49" w:rsidP="00CF2F49">
      <w:pPr>
        <w:pStyle w:val="Zkladntextodsazen"/>
        <w:ind w:firstLine="0"/>
        <w:jc w:val="both"/>
        <w:rPr>
          <w:rFonts w:ascii="Verdana" w:hAnsi="Verdana" w:cs="Verdana"/>
        </w:rPr>
      </w:pPr>
    </w:p>
    <w:p w:rsidR="005D41FA" w:rsidRDefault="005D41FA" w:rsidP="005D41FA">
      <w:pPr>
        <w:pStyle w:val="Zkladntextodsazen"/>
        <w:ind w:left="0" w:firstLine="0"/>
        <w:jc w:val="both"/>
        <w:rPr>
          <w:rFonts w:ascii="Verdana" w:hAnsi="Verdana" w:cs="Verdana"/>
        </w:rPr>
      </w:pPr>
      <w:r>
        <w:rPr>
          <w:rFonts w:ascii="Verdana" w:hAnsi="Verdana" w:cs="Verdana"/>
        </w:rPr>
        <w:t xml:space="preserve">Je řešeno v oddílu D 18. </w:t>
      </w:r>
    </w:p>
    <w:p w:rsidR="005D41FA" w:rsidRPr="004E5BD1" w:rsidRDefault="005D41FA" w:rsidP="005D41FA">
      <w:pPr>
        <w:pStyle w:val="Zkladntextodsazen"/>
        <w:ind w:left="0" w:firstLine="0"/>
        <w:jc w:val="both"/>
        <w:rPr>
          <w:rFonts w:ascii="Verdana" w:hAnsi="Verdana" w:cs="Verdana"/>
        </w:rPr>
      </w:pPr>
      <w:r>
        <w:rPr>
          <w:rFonts w:ascii="Verdana" w:hAnsi="Verdana" w:cs="Verdana"/>
        </w:rPr>
        <w:lastRenderedPageBreak/>
        <w:t xml:space="preserve">Při souběhu dokončovacích prací a prací v okolí </w:t>
      </w:r>
      <w:r w:rsidR="00BA03B6">
        <w:rPr>
          <w:rFonts w:ascii="Verdana" w:hAnsi="Verdana" w:cs="Verdana"/>
        </w:rPr>
        <w:t xml:space="preserve">budov </w:t>
      </w:r>
      <w:r>
        <w:rPr>
          <w:rFonts w:ascii="Verdana" w:hAnsi="Verdana" w:cs="Verdana"/>
        </w:rPr>
        <w:t xml:space="preserve">jako jsou dokončovací práce terénu a zpevněné plochy bezprostředně kolem objektů je třeba klást zvláštní důraz na Zajištění pod místem práce ve výšce a v jeho okolí (viz </w:t>
      </w:r>
      <w:proofErr w:type="gramStart"/>
      <w:r>
        <w:rPr>
          <w:rFonts w:ascii="Verdana" w:hAnsi="Verdana" w:cs="Verdana"/>
        </w:rPr>
        <w:t>část D</w:t>
      </w:r>
      <w:r w:rsidR="00BA03B6">
        <w:rPr>
          <w:rFonts w:ascii="Verdana" w:hAnsi="Verdana" w:cs="Verdana"/>
        </w:rPr>
        <w:t>.</w:t>
      </w:r>
      <w:r>
        <w:rPr>
          <w:rFonts w:ascii="Verdana" w:hAnsi="Verdana" w:cs="Verdana"/>
        </w:rPr>
        <w:t>18</w:t>
      </w:r>
      <w:proofErr w:type="gramEnd"/>
      <w:r>
        <w:rPr>
          <w:rFonts w:ascii="Verdana" w:hAnsi="Verdana" w:cs="Verdana"/>
        </w:rPr>
        <w:t>)</w:t>
      </w:r>
      <w:r w:rsidRPr="004E5BD1">
        <w:rPr>
          <w:rFonts w:ascii="Verdana" w:hAnsi="Verdana" w:cs="Verdana"/>
        </w:rPr>
        <w:t xml:space="preserve"> </w:t>
      </w:r>
    </w:p>
    <w:p w:rsidR="005D41FA" w:rsidRDefault="005D41FA" w:rsidP="005D41FA">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23</w:t>
      </w:r>
      <w:proofErr w:type="gramEnd"/>
      <w:r w:rsidRPr="000C4B4A">
        <w:rPr>
          <w:rFonts w:ascii="Verdana" w:hAnsi="Verdana" w:cs="Verdana"/>
          <w:sz w:val="20"/>
          <w:szCs w:val="20"/>
        </w:rPr>
        <w:t xml:space="preserve"> </w:t>
      </w:r>
      <w:r w:rsidRPr="000C4B4A">
        <w:rPr>
          <w:rFonts w:ascii="Verdana" w:hAnsi="Verdana" w:cs="Verdana"/>
          <w:sz w:val="20"/>
          <w:szCs w:val="20"/>
        </w:rPr>
        <w:tab/>
      </w:r>
      <w:r w:rsidR="002E44FE">
        <w:rPr>
          <w:rFonts w:ascii="Verdana" w:hAnsi="Verdana" w:cs="Verdana"/>
          <w:sz w:val="20"/>
          <w:szCs w:val="20"/>
        </w:rPr>
        <w:t xml:space="preserve">Postupy pro opatření z podmínek prací a činností v objektech za provozu </w:t>
      </w:r>
    </w:p>
    <w:p w:rsidR="005D41FA" w:rsidRDefault="005D41FA" w:rsidP="005D41FA">
      <w:pPr>
        <w:pStyle w:val="Zkladntextodsazen"/>
        <w:ind w:firstLine="0"/>
        <w:jc w:val="both"/>
        <w:rPr>
          <w:rFonts w:ascii="Verdana" w:hAnsi="Verdana" w:cs="Verdana"/>
        </w:rPr>
      </w:pPr>
    </w:p>
    <w:p w:rsidR="002E44FE" w:rsidRPr="005927FB" w:rsidRDefault="002E44FE" w:rsidP="002E44FE">
      <w:pPr>
        <w:pStyle w:val="Zkladntextodsazen"/>
        <w:ind w:left="0" w:firstLine="0"/>
        <w:jc w:val="both"/>
        <w:rPr>
          <w:rFonts w:ascii="Verdana" w:hAnsi="Verdana" w:cs="Verdana"/>
        </w:rPr>
      </w:pPr>
      <w:r w:rsidRPr="005D41FA">
        <w:rPr>
          <w:rFonts w:ascii="Verdana" w:hAnsi="Verdana" w:cs="Verdana"/>
        </w:rPr>
        <w:t xml:space="preserve">činnosti nejsou při výstavbě </w:t>
      </w:r>
      <w:r>
        <w:rPr>
          <w:rFonts w:ascii="Verdana" w:hAnsi="Verdana" w:cs="Verdana"/>
        </w:rPr>
        <w:t>předpokládány</w:t>
      </w:r>
      <w:r w:rsidRPr="005927FB">
        <w:rPr>
          <w:rFonts w:ascii="Verdana" w:hAnsi="Verdana" w:cs="Verdana"/>
        </w:rPr>
        <w:t xml:space="preserve"> </w:t>
      </w:r>
    </w:p>
    <w:p w:rsidR="005D41FA" w:rsidRDefault="005D41FA" w:rsidP="00CF2F49">
      <w:pPr>
        <w:pStyle w:val="Zkladntextodsazen"/>
        <w:ind w:firstLine="0"/>
        <w:jc w:val="both"/>
        <w:rPr>
          <w:rFonts w:ascii="Verdana" w:hAnsi="Verdana" w:cs="Verdana"/>
        </w:rPr>
      </w:pPr>
    </w:p>
    <w:p w:rsidR="00BE0378" w:rsidRDefault="00BE0378" w:rsidP="00BE0378">
      <w:pPr>
        <w:pStyle w:val="Nadpis2"/>
        <w:tabs>
          <w:tab w:val="clear" w:pos="709"/>
        </w:tabs>
        <w:spacing w:after="0"/>
        <w:ind w:left="0" w:firstLine="0"/>
        <w:rPr>
          <w:rFonts w:ascii="Verdana" w:hAnsi="Verdana" w:cs="Verdana"/>
          <w:sz w:val="20"/>
          <w:szCs w:val="20"/>
        </w:rPr>
      </w:pPr>
      <w:proofErr w:type="gramStart"/>
      <w:r>
        <w:rPr>
          <w:rFonts w:ascii="Verdana" w:hAnsi="Verdana" w:cs="Verdana"/>
          <w:sz w:val="20"/>
          <w:szCs w:val="20"/>
        </w:rPr>
        <w:t>D</w:t>
      </w:r>
      <w:r w:rsidRPr="000C4B4A">
        <w:rPr>
          <w:rFonts w:ascii="Verdana" w:hAnsi="Verdana" w:cs="Verdana"/>
          <w:sz w:val="20"/>
          <w:szCs w:val="20"/>
        </w:rPr>
        <w:t>.</w:t>
      </w:r>
      <w:r>
        <w:rPr>
          <w:rFonts w:ascii="Verdana" w:hAnsi="Verdana" w:cs="Verdana"/>
          <w:sz w:val="20"/>
          <w:szCs w:val="20"/>
        </w:rPr>
        <w:t>24</w:t>
      </w:r>
      <w:proofErr w:type="gramEnd"/>
      <w:r w:rsidRPr="000C4B4A">
        <w:rPr>
          <w:rFonts w:ascii="Verdana" w:hAnsi="Verdana" w:cs="Verdana"/>
          <w:sz w:val="20"/>
          <w:szCs w:val="20"/>
        </w:rPr>
        <w:t xml:space="preserve"> </w:t>
      </w:r>
      <w:r w:rsidRPr="000C4B4A">
        <w:rPr>
          <w:rFonts w:ascii="Verdana" w:hAnsi="Verdana" w:cs="Verdana"/>
          <w:sz w:val="20"/>
          <w:szCs w:val="20"/>
        </w:rPr>
        <w:tab/>
      </w:r>
      <w:r>
        <w:rPr>
          <w:rFonts w:ascii="Verdana" w:hAnsi="Verdana" w:cs="Verdana"/>
          <w:sz w:val="20"/>
          <w:szCs w:val="20"/>
        </w:rPr>
        <w:t xml:space="preserve">Postupy pro opatření vyplývající ze specifických požadavků na stavbu z kontrol a podmínek DOSS dle zvláštních předpisů </w:t>
      </w:r>
    </w:p>
    <w:p w:rsidR="002E44FE" w:rsidRDefault="002E44FE" w:rsidP="00BE0378">
      <w:pPr>
        <w:pStyle w:val="Zkladntextodsazen"/>
        <w:ind w:left="0" w:firstLine="0"/>
        <w:jc w:val="both"/>
        <w:rPr>
          <w:rFonts w:ascii="Verdana" w:hAnsi="Verdana" w:cs="Verdana"/>
        </w:rPr>
      </w:pPr>
    </w:p>
    <w:p w:rsidR="00622B46" w:rsidRPr="00540EF9" w:rsidRDefault="00622B46" w:rsidP="00622B46">
      <w:pPr>
        <w:pStyle w:val="Zkladntext"/>
        <w:rPr>
          <w:rFonts w:ascii="Verdana" w:hAnsi="Verdana"/>
          <w:sz w:val="20"/>
          <w:szCs w:val="20"/>
        </w:rPr>
      </w:pPr>
      <w:r w:rsidRPr="00540EF9">
        <w:rPr>
          <w:rFonts w:ascii="Verdana" w:hAnsi="Verdana"/>
          <w:sz w:val="20"/>
          <w:szCs w:val="20"/>
        </w:rPr>
        <w:t>Zhotovitel je povinen umožnit kontrolní prohlídky a kontroly Orgánů státní sprá</w:t>
      </w:r>
      <w:r w:rsidR="00703533">
        <w:rPr>
          <w:rFonts w:ascii="Verdana" w:hAnsi="Verdana"/>
          <w:sz w:val="20"/>
          <w:szCs w:val="20"/>
        </w:rPr>
        <w:t>vy v rámci zákonných povinností</w:t>
      </w:r>
      <w:r w:rsidRPr="00540EF9">
        <w:rPr>
          <w:rFonts w:ascii="Verdana" w:hAnsi="Verdana"/>
          <w:sz w:val="20"/>
          <w:szCs w:val="20"/>
        </w:rPr>
        <w:t>.</w:t>
      </w:r>
    </w:p>
    <w:p w:rsidR="00540EF9" w:rsidRDefault="00703533" w:rsidP="00622B46">
      <w:pPr>
        <w:pStyle w:val="Zkladntext"/>
        <w:rPr>
          <w:rFonts w:ascii="Verdana" w:hAnsi="Verdana"/>
          <w:sz w:val="20"/>
          <w:szCs w:val="20"/>
        </w:rPr>
      </w:pPr>
      <w:r>
        <w:rPr>
          <w:rFonts w:ascii="Verdana" w:hAnsi="Verdana"/>
          <w:sz w:val="20"/>
          <w:szCs w:val="20"/>
        </w:rPr>
        <w:t>Jedná se zejména o</w:t>
      </w:r>
      <w:r w:rsidR="00540EF9">
        <w:rPr>
          <w:rFonts w:ascii="Verdana" w:hAnsi="Verdana"/>
          <w:sz w:val="20"/>
          <w:szCs w:val="20"/>
        </w:rPr>
        <w:t>:</w:t>
      </w:r>
    </w:p>
    <w:p w:rsidR="00622B46" w:rsidRPr="00540EF9" w:rsidRDefault="00622B46" w:rsidP="00622B46">
      <w:pPr>
        <w:pStyle w:val="Zkladntext"/>
        <w:rPr>
          <w:rFonts w:ascii="Verdana" w:hAnsi="Verdana"/>
          <w:sz w:val="20"/>
          <w:szCs w:val="20"/>
        </w:rPr>
      </w:pPr>
      <w:r w:rsidRPr="00540EF9">
        <w:rPr>
          <w:rFonts w:ascii="Verdana" w:hAnsi="Verdana"/>
          <w:sz w:val="20"/>
          <w:szCs w:val="20"/>
        </w:rPr>
        <w:t xml:space="preserve">kontrolní prohlídky stavby ze </w:t>
      </w:r>
      <w:r w:rsidR="00703533" w:rsidRPr="00540EF9">
        <w:rPr>
          <w:rFonts w:ascii="Verdana" w:hAnsi="Verdana"/>
          <w:sz w:val="20"/>
          <w:szCs w:val="20"/>
        </w:rPr>
        <w:t>strany Stavebního</w:t>
      </w:r>
      <w:r w:rsidRPr="00540EF9">
        <w:rPr>
          <w:rFonts w:ascii="Verdana" w:hAnsi="Verdana"/>
          <w:sz w:val="20"/>
          <w:szCs w:val="20"/>
        </w:rPr>
        <w:t xml:space="preserve"> úřadu</w:t>
      </w:r>
    </w:p>
    <w:p w:rsidR="00622B46" w:rsidRPr="00540EF9" w:rsidRDefault="00622B46" w:rsidP="00622B46">
      <w:pPr>
        <w:pStyle w:val="Zkladntext"/>
        <w:rPr>
          <w:rFonts w:ascii="Verdana" w:hAnsi="Verdana"/>
          <w:sz w:val="20"/>
          <w:szCs w:val="20"/>
        </w:rPr>
      </w:pPr>
      <w:r w:rsidRPr="00540EF9">
        <w:rPr>
          <w:rFonts w:ascii="Verdana" w:hAnsi="Verdana"/>
          <w:sz w:val="20"/>
          <w:szCs w:val="20"/>
        </w:rPr>
        <w:t>Kontroly orgánů zajišťující Ochranu veřejného zdraví (KHS)</w:t>
      </w:r>
    </w:p>
    <w:p w:rsidR="00622B46" w:rsidRPr="00540EF9" w:rsidRDefault="00622B46" w:rsidP="00622B46">
      <w:pPr>
        <w:pStyle w:val="Zkladntext"/>
        <w:rPr>
          <w:rFonts w:ascii="Verdana" w:hAnsi="Verdana"/>
          <w:sz w:val="20"/>
          <w:szCs w:val="20"/>
        </w:rPr>
      </w:pPr>
      <w:r w:rsidRPr="00540EF9">
        <w:rPr>
          <w:rFonts w:ascii="Verdana" w:hAnsi="Verdana"/>
          <w:sz w:val="20"/>
          <w:szCs w:val="20"/>
        </w:rPr>
        <w:t xml:space="preserve">Kontroly orgánů dozoru </w:t>
      </w:r>
      <w:r w:rsidR="00540EF9" w:rsidRPr="00540EF9">
        <w:rPr>
          <w:rFonts w:ascii="Verdana" w:hAnsi="Verdana"/>
          <w:sz w:val="20"/>
          <w:szCs w:val="20"/>
        </w:rPr>
        <w:t>inspekce práce</w:t>
      </w:r>
      <w:r w:rsidRPr="00540EF9">
        <w:rPr>
          <w:rFonts w:ascii="Verdana" w:hAnsi="Verdana"/>
          <w:sz w:val="20"/>
          <w:szCs w:val="20"/>
        </w:rPr>
        <w:t xml:space="preserve"> </w:t>
      </w:r>
    </w:p>
    <w:p w:rsidR="00622B46" w:rsidRPr="00540EF9" w:rsidRDefault="00540EF9" w:rsidP="00622B46">
      <w:pPr>
        <w:pStyle w:val="Zkladntext"/>
        <w:rPr>
          <w:sz w:val="20"/>
          <w:szCs w:val="20"/>
        </w:rPr>
      </w:pPr>
      <w:r w:rsidRPr="00540EF9">
        <w:rPr>
          <w:sz w:val="20"/>
          <w:szCs w:val="20"/>
        </w:rPr>
        <w:t>Kontroly orgánů ochrany životního prostředí</w:t>
      </w:r>
    </w:p>
    <w:p w:rsidR="00540EF9" w:rsidRPr="00540EF9" w:rsidRDefault="00540EF9" w:rsidP="00540EF9">
      <w:pPr>
        <w:pStyle w:val="Zkladntextodsazen"/>
        <w:ind w:left="0" w:firstLine="0"/>
        <w:jc w:val="both"/>
        <w:rPr>
          <w:rFonts w:ascii="Verdana" w:hAnsi="Verdana" w:cs="Verdana"/>
          <w:b/>
        </w:rPr>
      </w:pPr>
      <w:r w:rsidRPr="000C4B4A">
        <w:rPr>
          <w:rFonts w:ascii="Verdana" w:hAnsi="Verdana" w:cs="Verdana"/>
        </w:rPr>
        <w:t xml:space="preserve">Bližší požadavky </w:t>
      </w:r>
      <w:proofErr w:type="gramStart"/>
      <w:r w:rsidRPr="000C4B4A">
        <w:rPr>
          <w:rFonts w:ascii="Verdana" w:hAnsi="Verdana" w:cs="Verdana"/>
        </w:rPr>
        <w:t xml:space="preserve">řeší </w:t>
      </w:r>
      <w:r w:rsidRPr="00540EF9">
        <w:rPr>
          <w:rFonts w:ascii="Verdana" w:hAnsi="Verdana" w:cs="Verdana"/>
          <w:b/>
        </w:rPr>
        <w:t>z.č.</w:t>
      </w:r>
      <w:proofErr w:type="gramEnd"/>
      <w:r w:rsidRPr="00540EF9">
        <w:rPr>
          <w:rFonts w:ascii="Verdana" w:hAnsi="Verdana" w:cs="Verdana"/>
          <w:b/>
        </w:rPr>
        <w:t xml:space="preserve"> 258/2000 Sb., z.č.251/2005 Sb., z.č. 183/2006 Sb.</w:t>
      </w:r>
    </w:p>
    <w:p w:rsidR="00540EF9" w:rsidRPr="00622B46" w:rsidRDefault="00540EF9" w:rsidP="00622B46">
      <w:pPr>
        <w:pStyle w:val="Zkladntext"/>
      </w:pPr>
    </w:p>
    <w:p w:rsidR="00622B46" w:rsidRPr="00622B46" w:rsidRDefault="00BE0378" w:rsidP="00BE0378">
      <w:pPr>
        <w:pStyle w:val="Zkladntext"/>
        <w:pBdr>
          <w:bottom w:val="single" w:sz="4" w:space="1" w:color="auto"/>
        </w:pBdr>
      </w:pPr>
      <w:proofErr w:type="gramStart"/>
      <w:r w:rsidRPr="00540EF9">
        <w:rPr>
          <w:rFonts w:ascii="Verdana" w:hAnsi="Verdana" w:cs="Verdana"/>
          <w:b/>
          <w:sz w:val="20"/>
          <w:szCs w:val="20"/>
        </w:rPr>
        <w:t>D.25</w:t>
      </w:r>
      <w:proofErr w:type="gramEnd"/>
      <w:r w:rsidRPr="00540EF9">
        <w:rPr>
          <w:rFonts w:ascii="Verdana" w:hAnsi="Verdana" w:cs="Verdana"/>
          <w:b/>
          <w:sz w:val="20"/>
          <w:szCs w:val="20"/>
        </w:rPr>
        <w:t xml:space="preserve"> </w:t>
      </w:r>
      <w:r w:rsidRPr="00540EF9">
        <w:rPr>
          <w:rFonts w:ascii="Verdana" w:hAnsi="Verdana"/>
          <w:b/>
          <w:sz w:val="20"/>
          <w:szCs w:val="20"/>
        </w:rPr>
        <w:t>postupy pro opatření vyplývající ze specifických požadavků na práce a činnosti spojené</w:t>
      </w:r>
      <w:r>
        <w:rPr>
          <w:rFonts w:ascii="Verdana" w:hAnsi="Verdana"/>
          <w:b/>
          <w:sz w:val="20"/>
          <w:szCs w:val="20"/>
        </w:rPr>
        <w:t xml:space="preserve"> </w:t>
      </w:r>
      <w:r w:rsidRPr="00540EF9">
        <w:rPr>
          <w:rFonts w:ascii="Verdana" w:hAnsi="Verdana"/>
          <w:b/>
          <w:sz w:val="20"/>
          <w:szCs w:val="20"/>
        </w:rPr>
        <w:t>zejména s používáním toxických chemických látek, chemických látek klasifikovaných</w:t>
      </w:r>
      <w:r>
        <w:rPr>
          <w:rFonts w:ascii="Verdana" w:hAnsi="Verdana"/>
          <w:b/>
          <w:sz w:val="20"/>
          <w:szCs w:val="20"/>
        </w:rPr>
        <w:t xml:space="preserve"> </w:t>
      </w:r>
      <w:r w:rsidRPr="00540EF9">
        <w:rPr>
          <w:rFonts w:ascii="Verdana" w:hAnsi="Verdana"/>
          <w:b/>
          <w:sz w:val="20"/>
          <w:szCs w:val="20"/>
        </w:rPr>
        <w:t>jako toxické kategorie 3 nebo toxické pro specifické cílové orgány po jednorázové nebo</w:t>
      </w:r>
      <w:r>
        <w:rPr>
          <w:rFonts w:ascii="Verdana" w:hAnsi="Verdana"/>
          <w:b/>
          <w:sz w:val="20"/>
          <w:szCs w:val="20"/>
        </w:rPr>
        <w:t xml:space="preserve"> </w:t>
      </w:r>
      <w:r w:rsidRPr="00540EF9">
        <w:rPr>
          <w:rFonts w:ascii="Verdana" w:hAnsi="Verdana"/>
          <w:b/>
          <w:sz w:val="20"/>
          <w:szCs w:val="20"/>
        </w:rPr>
        <w:t>opakované expozici kategorie 1 podle přímo použitelného předpisu Evropské unie</w:t>
      </w:r>
      <w:r>
        <w:rPr>
          <w:rFonts w:ascii="Verdana" w:hAnsi="Verdana"/>
          <w:b/>
          <w:sz w:val="20"/>
          <w:szCs w:val="20"/>
        </w:rPr>
        <w:t xml:space="preserve"> </w:t>
      </w:r>
      <w:r w:rsidRPr="00540EF9">
        <w:rPr>
          <w:rFonts w:ascii="Verdana" w:hAnsi="Verdana"/>
          <w:b/>
          <w:sz w:val="20"/>
          <w:szCs w:val="20"/>
        </w:rPr>
        <w:t>upravujícího klasifikaci, označování a balení látek a směsí, ionizujícího záření a</w:t>
      </w:r>
      <w:r>
        <w:rPr>
          <w:rFonts w:ascii="Verdana" w:hAnsi="Verdana"/>
          <w:b/>
          <w:sz w:val="20"/>
          <w:szCs w:val="20"/>
        </w:rPr>
        <w:t xml:space="preserve"> </w:t>
      </w:r>
      <w:r w:rsidRPr="00540EF9">
        <w:rPr>
          <w:rFonts w:ascii="Verdana" w:hAnsi="Verdana"/>
          <w:b/>
          <w:sz w:val="20"/>
          <w:szCs w:val="20"/>
        </w:rPr>
        <w:t>výbušnin a s výskytem azbestu</w:t>
      </w:r>
    </w:p>
    <w:p w:rsidR="00BE0378" w:rsidRDefault="00BE0378" w:rsidP="00BE0378">
      <w:pPr>
        <w:pStyle w:val="Zkladntextodsazen"/>
        <w:ind w:left="0" w:firstLine="0"/>
        <w:jc w:val="both"/>
        <w:rPr>
          <w:rFonts w:ascii="Verdana" w:hAnsi="Verdana" w:cs="Verdana"/>
        </w:rPr>
      </w:pPr>
      <w:r w:rsidRPr="005D41FA">
        <w:rPr>
          <w:rFonts w:ascii="Verdana" w:hAnsi="Verdana" w:cs="Verdana"/>
        </w:rPr>
        <w:t xml:space="preserve">činnosti nejsou při výstavbě </w:t>
      </w:r>
      <w:r>
        <w:rPr>
          <w:rFonts w:ascii="Verdana" w:hAnsi="Verdana" w:cs="Verdana"/>
        </w:rPr>
        <w:t>předpokládány</w:t>
      </w:r>
      <w:r w:rsidRPr="005927FB">
        <w:rPr>
          <w:rFonts w:ascii="Verdana" w:hAnsi="Verdana" w:cs="Verdana"/>
        </w:rPr>
        <w:t xml:space="preserve"> </w:t>
      </w:r>
    </w:p>
    <w:p w:rsidR="00E726BE" w:rsidRPr="000C4B4A" w:rsidRDefault="00570D80" w:rsidP="00B769C4">
      <w:pPr>
        <w:pStyle w:val="Nadpis2"/>
        <w:tabs>
          <w:tab w:val="clear" w:pos="709"/>
        </w:tabs>
        <w:spacing w:after="0"/>
        <w:ind w:left="142" w:firstLine="0"/>
        <w:rPr>
          <w:rFonts w:ascii="Verdana" w:hAnsi="Verdana" w:cs="Verdana"/>
          <w:sz w:val="20"/>
          <w:szCs w:val="20"/>
        </w:rPr>
      </w:pPr>
      <w:r>
        <w:rPr>
          <w:rFonts w:ascii="Verdana" w:hAnsi="Verdana" w:cs="Verdana"/>
          <w:sz w:val="20"/>
          <w:szCs w:val="20"/>
        </w:rPr>
        <w:t>D25. Rizika-shrnutí</w:t>
      </w:r>
      <w:bookmarkEnd w:id="5"/>
    </w:p>
    <w:p w:rsidR="00E726BE" w:rsidRPr="000C4B4A" w:rsidRDefault="00E726BE" w:rsidP="00B769C4">
      <w:pPr>
        <w:pStyle w:val="Zkladntext"/>
        <w:rPr>
          <w:rFonts w:ascii="Verdana" w:hAnsi="Verdana" w:cs="Verdana"/>
          <w:sz w:val="20"/>
          <w:szCs w:val="20"/>
        </w:rPr>
      </w:pPr>
    </w:p>
    <w:p w:rsidR="00E67C40" w:rsidRPr="000C4B4A" w:rsidRDefault="00E726BE" w:rsidP="00B769C4">
      <w:pPr>
        <w:pStyle w:val="Zkladntext"/>
        <w:rPr>
          <w:rFonts w:ascii="Verdana" w:hAnsi="Verdana" w:cs="Verdana"/>
          <w:sz w:val="20"/>
          <w:szCs w:val="20"/>
        </w:rPr>
      </w:pPr>
      <w:r w:rsidRPr="000C4B4A">
        <w:rPr>
          <w:rFonts w:ascii="Verdana" w:hAnsi="Verdana" w:cs="Verdana"/>
          <w:sz w:val="20"/>
          <w:szCs w:val="20"/>
        </w:rPr>
        <w:t>Na stavbě se vyskytují zejména tyto činnosti spojené s významnými potencionálními nebezpečími ohrožení zdraví se zvýšeným rizikem:</w:t>
      </w:r>
      <w:r w:rsidR="00E67C40">
        <w:rPr>
          <w:rFonts w:ascii="Verdana" w:hAnsi="Verdana" w:cs="Verdana"/>
          <w:sz w:val="20"/>
          <w:szCs w:val="20"/>
        </w:rPr>
        <w:tab/>
      </w:r>
    </w:p>
    <w:p w:rsidR="00E726BE" w:rsidRDefault="00E726BE" w:rsidP="00F41207">
      <w:pPr>
        <w:pStyle w:val="Zkladntextodsazen"/>
        <w:numPr>
          <w:ilvl w:val="0"/>
          <w:numId w:val="19"/>
        </w:numPr>
        <w:jc w:val="both"/>
        <w:rPr>
          <w:rFonts w:ascii="Verdana" w:hAnsi="Verdana" w:cs="Verdana"/>
        </w:rPr>
      </w:pPr>
      <w:r w:rsidRPr="000C4B4A">
        <w:rPr>
          <w:rFonts w:ascii="Verdana" w:hAnsi="Verdana" w:cs="Verdana"/>
        </w:rPr>
        <w:t xml:space="preserve">zemní práce vč. výkopových prací </w:t>
      </w:r>
    </w:p>
    <w:p w:rsidR="00E67C40" w:rsidRDefault="00E67C40" w:rsidP="00F41207">
      <w:pPr>
        <w:pStyle w:val="Zkladntextodsazen"/>
        <w:numPr>
          <w:ilvl w:val="0"/>
          <w:numId w:val="19"/>
        </w:numPr>
        <w:jc w:val="both"/>
        <w:rPr>
          <w:rFonts w:ascii="Verdana" w:hAnsi="Verdana" w:cs="Verdana"/>
        </w:rPr>
      </w:pPr>
      <w:r>
        <w:rPr>
          <w:rFonts w:ascii="Verdana" w:hAnsi="Verdana" w:cs="Verdana"/>
        </w:rPr>
        <w:t>bourací práce</w:t>
      </w:r>
    </w:p>
    <w:p w:rsidR="00E726BE" w:rsidRPr="000C4B4A" w:rsidRDefault="00E726BE" w:rsidP="00F41207">
      <w:pPr>
        <w:pStyle w:val="Zkladntextodsazen"/>
        <w:numPr>
          <w:ilvl w:val="0"/>
          <w:numId w:val="19"/>
        </w:numPr>
        <w:jc w:val="both"/>
        <w:rPr>
          <w:rFonts w:ascii="Verdana" w:hAnsi="Verdana" w:cs="Verdana"/>
        </w:rPr>
      </w:pPr>
      <w:r>
        <w:rPr>
          <w:rFonts w:ascii="Verdana" w:hAnsi="Verdana" w:cs="Verdana"/>
        </w:rPr>
        <w:t>mon</w:t>
      </w:r>
      <w:r w:rsidRPr="000C4B4A">
        <w:rPr>
          <w:rFonts w:ascii="Verdana" w:hAnsi="Verdana" w:cs="Verdana"/>
        </w:rPr>
        <w:t>tážní práce</w:t>
      </w:r>
      <w:r w:rsidR="00AC70A8">
        <w:rPr>
          <w:rFonts w:ascii="Verdana" w:hAnsi="Verdana" w:cs="Verdana"/>
        </w:rPr>
        <w:t xml:space="preserve"> </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práce ve výškách, zejména: střešní a obvodový plášť, malířské a klempířské práce</w:t>
      </w:r>
      <w:r>
        <w:rPr>
          <w:rFonts w:ascii="Verdana" w:hAnsi="Verdana" w:cs="Verdana"/>
        </w:rPr>
        <w:t>,</w:t>
      </w:r>
      <w:r w:rsidR="00703533">
        <w:rPr>
          <w:rFonts w:ascii="Verdana" w:hAnsi="Verdana" w:cs="Verdana"/>
        </w:rPr>
        <w:t xml:space="preserve"> </w:t>
      </w:r>
      <w:r>
        <w:rPr>
          <w:rFonts w:ascii="Verdana" w:hAnsi="Verdana" w:cs="Verdana"/>
        </w:rPr>
        <w:t xml:space="preserve">zámečnické práce </w:t>
      </w:r>
    </w:p>
    <w:p w:rsidR="00E726BE" w:rsidRPr="000C4B4A" w:rsidRDefault="00E726BE" w:rsidP="00F41207">
      <w:pPr>
        <w:pStyle w:val="Zkladntextodsazen"/>
        <w:numPr>
          <w:ilvl w:val="0"/>
          <w:numId w:val="19"/>
        </w:numPr>
        <w:jc w:val="both"/>
        <w:rPr>
          <w:rFonts w:ascii="Verdana" w:hAnsi="Verdana" w:cs="Verdana"/>
        </w:rPr>
      </w:pPr>
      <w:r w:rsidRPr="000C4B4A">
        <w:rPr>
          <w:rFonts w:ascii="Verdana" w:hAnsi="Verdana" w:cs="Verdana"/>
        </w:rPr>
        <w:t xml:space="preserve">manipulace s materiálem pomocí </w:t>
      </w:r>
      <w:r>
        <w:rPr>
          <w:rFonts w:ascii="Verdana" w:hAnsi="Verdana" w:cs="Verdana"/>
        </w:rPr>
        <w:t>auto</w:t>
      </w:r>
      <w:r w:rsidRPr="000C4B4A">
        <w:rPr>
          <w:rFonts w:ascii="Verdana" w:hAnsi="Verdana" w:cs="Verdana"/>
        </w:rPr>
        <w:t>jeřábu</w:t>
      </w:r>
      <w:r w:rsidR="00785D66">
        <w:rPr>
          <w:rFonts w:ascii="Verdana" w:hAnsi="Verdana" w:cs="Verdana"/>
        </w:rPr>
        <w:t xml:space="preserve"> </w:t>
      </w:r>
    </w:p>
    <w:p w:rsidR="00E726BE" w:rsidRDefault="00E726BE" w:rsidP="00F41207">
      <w:pPr>
        <w:pStyle w:val="Zkladntextodsazen"/>
        <w:numPr>
          <w:ilvl w:val="0"/>
          <w:numId w:val="19"/>
        </w:numPr>
        <w:jc w:val="both"/>
        <w:rPr>
          <w:rFonts w:ascii="Verdana" w:hAnsi="Verdana" w:cs="Verdana"/>
        </w:rPr>
      </w:pPr>
      <w:r w:rsidRPr="000C4B4A">
        <w:rPr>
          <w:rFonts w:ascii="Verdana" w:hAnsi="Verdana" w:cs="Verdana"/>
        </w:rPr>
        <w:t>betonářské a zednické práce</w:t>
      </w:r>
    </w:p>
    <w:p w:rsidR="00785D66" w:rsidRDefault="00785D66" w:rsidP="00F41207">
      <w:pPr>
        <w:pStyle w:val="Zkladntextodsazen"/>
        <w:numPr>
          <w:ilvl w:val="0"/>
          <w:numId w:val="19"/>
        </w:numPr>
        <w:jc w:val="both"/>
        <w:rPr>
          <w:rFonts w:ascii="Verdana" w:hAnsi="Verdana" w:cs="Verdana"/>
        </w:rPr>
      </w:pPr>
      <w:r>
        <w:rPr>
          <w:rFonts w:ascii="Verdana" w:hAnsi="Verdana" w:cs="Verdana"/>
        </w:rPr>
        <w:t xml:space="preserve">práce </w:t>
      </w:r>
      <w:r w:rsidR="00603D61">
        <w:rPr>
          <w:rFonts w:ascii="Verdana" w:hAnsi="Verdana" w:cs="Verdana"/>
        </w:rPr>
        <w:t>v ochranných pásmech energetických vedení</w:t>
      </w:r>
    </w:p>
    <w:p w:rsidR="00E726BE" w:rsidRPr="000C4B4A" w:rsidRDefault="00E726BE" w:rsidP="00E82A59">
      <w:pPr>
        <w:pStyle w:val="Zkladntextodsazen"/>
        <w:ind w:firstLine="0"/>
        <w:jc w:val="both"/>
        <w:rPr>
          <w:rFonts w:ascii="Verdana" w:hAnsi="Verdana" w:cs="Verdana"/>
        </w:rPr>
      </w:pPr>
    </w:p>
    <w:p w:rsidR="00E726BE" w:rsidRDefault="00570D80" w:rsidP="00B769C4">
      <w:pPr>
        <w:pStyle w:val="Zkladntext"/>
        <w:rPr>
          <w:rFonts w:ascii="Verdana" w:hAnsi="Verdana" w:cs="Verdana"/>
          <w:b/>
          <w:bCs/>
          <w:sz w:val="20"/>
          <w:szCs w:val="20"/>
        </w:rPr>
      </w:pPr>
      <w:r>
        <w:rPr>
          <w:rFonts w:ascii="Verdana" w:hAnsi="Verdana" w:cs="Verdana"/>
          <w:b/>
          <w:bCs/>
          <w:sz w:val="20"/>
          <w:szCs w:val="20"/>
        </w:rPr>
        <w:t xml:space="preserve">Jako příloha </w:t>
      </w:r>
      <w:r w:rsidR="0063047C">
        <w:rPr>
          <w:rFonts w:ascii="Verdana" w:hAnsi="Verdana" w:cs="Verdana"/>
          <w:b/>
          <w:bCs/>
          <w:sz w:val="20"/>
          <w:szCs w:val="20"/>
        </w:rPr>
        <w:t xml:space="preserve">č.2 </w:t>
      </w:r>
      <w:r>
        <w:rPr>
          <w:rFonts w:ascii="Verdana" w:hAnsi="Verdana" w:cs="Verdana"/>
          <w:b/>
          <w:bCs/>
          <w:sz w:val="20"/>
          <w:szCs w:val="20"/>
        </w:rPr>
        <w:t xml:space="preserve">tohoto plánu budou před zahájením prací připojeny </w:t>
      </w:r>
      <w:r w:rsidR="00E726BE" w:rsidRPr="000C4B4A">
        <w:rPr>
          <w:rFonts w:ascii="Verdana" w:hAnsi="Verdana" w:cs="Verdana"/>
          <w:b/>
          <w:bCs/>
          <w:sz w:val="20"/>
          <w:szCs w:val="20"/>
        </w:rPr>
        <w:t xml:space="preserve">tabulky s identifikovanými riziky na staveništi </w:t>
      </w:r>
      <w:r w:rsidR="001D77AA">
        <w:rPr>
          <w:rFonts w:ascii="Verdana" w:hAnsi="Verdana" w:cs="Verdana"/>
          <w:b/>
          <w:bCs/>
          <w:sz w:val="20"/>
          <w:szCs w:val="20"/>
        </w:rPr>
        <w:t xml:space="preserve">Zhotovitelem </w:t>
      </w:r>
      <w:r w:rsidR="00E726BE" w:rsidRPr="000C4B4A">
        <w:rPr>
          <w:rFonts w:ascii="Verdana" w:hAnsi="Verdana" w:cs="Verdana"/>
          <w:b/>
          <w:bCs/>
          <w:sz w:val="20"/>
          <w:szCs w:val="20"/>
        </w:rPr>
        <w:t xml:space="preserve">s údaji o povaze těchto rizik a přijatými </w:t>
      </w:r>
      <w:proofErr w:type="gramStart"/>
      <w:r w:rsidR="00E726BE" w:rsidRPr="000C4B4A">
        <w:rPr>
          <w:rFonts w:ascii="Verdana" w:hAnsi="Verdana" w:cs="Verdana"/>
          <w:b/>
          <w:bCs/>
          <w:sz w:val="20"/>
          <w:szCs w:val="20"/>
        </w:rPr>
        <w:t xml:space="preserve">opatřeními </w:t>
      </w:r>
      <w:r w:rsidR="0063047C">
        <w:rPr>
          <w:rFonts w:ascii="Verdana" w:hAnsi="Verdana" w:cs="Verdana"/>
          <w:b/>
          <w:bCs/>
          <w:sz w:val="20"/>
          <w:szCs w:val="20"/>
        </w:rPr>
        <w:t>.</w:t>
      </w:r>
      <w:proofErr w:type="gramEnd"/>
      <w:r w:rsidR="001D77AA">
        <w:rPr>
          <w:rFonts w:ascii="Verdana" w:hAnsi="Verdana" w:cs="Verdana"/>
          <w:b/>
          <w:bCs/>
          <w:sz w:val="20"/>
          <w:szCs w:val="20"/>
        </w:rPr>
        <w:t xml:space="preserve"> </w:t>
      </w:r>
    </w:p>
    <w:p w:rsidR="00E726BE" w:rsidRPr="000C4B4A" w:rsidRDefault="00E726BE" w:rsidP="000840BB">
      <w:pPr>
        <w:pStyle w:val="Zkladntextodsazen"/>
        <w:ind w:left="0" w:firstLine="0"/>
        <w:jc w:val="both"/>
        <w:rPr>
          <w:rFonts w:ascii="Verdana" w:hAnsi="Verdana" w:cs="Verdana"/>
        </w:rPr>
      </w:pPr>
      <w:r w:rsidRPr="000C4B4A">
        <w:rPr>
          <w:rFonts w:ascii="Verdana" w:hAnsi="Verdana" w:cs="Verdana"/>
        </w:rPr>
        <w:t xml:space="preserve">Za aktualizaci identifikovaných základních rizik na dané stavbě s údaji o povaze těchto rizik a přijatých opatřeních dle konkrétních podmínek v průběhu výstavby odpovídá hlavní </w:t>
      </w:r>
      <w:proofErr w:type="gramStart"/>
      <w:r w:rsidRPr="000C4B4A">
        <w:rPr>
          <w:rFonts w:ascii="Verdana" w:hAnsi="Verdana" w:cs="Verdana"/>
        </w:rPr>
        <w:t xml:space="preserve">zhotovitel </w:t>
      </w:r>
      <w:r w:rsidR="00603D61">
        <w:rPr>
          <w:rFonts w:ascii="Verdana" w:hAnsi="Verdana" w:cs="Verdana"/>
        </w:rPr>
        <w:t>.</w:t>
      </w:r>
      <w:proofErr w:type="gramEnd"/>
    </w:p>
    <w:p w:rsidR="00E726BE" w:rsidRDefault="00E726BE" w:rsidP="00570D80">
      <w:pPr>
        <w:pStyle w:val="Zkladntextodsazen"/>
        <w:ind w:left="0" w:firstLine="0"/>
        <w:jc w:val="both"/>
        <w:rPr>
          <w:rFonts w:ascii="Verdana" w:hAnsi="Verdana" w:cs="Verdana"/>
        </w:rPr>
      </w:pPr>
      <w:r w:rsidRPr="000C4B4A">
        <w:rPr>
          <w:rFonts w:ascii="Verdana" w:hAnsi="Verdana" w:cs="Verdana"/>
        </w:rPr>
        <w:t xml:space="preserve">Vzájemné seznamování s riziky na pracovišti stavebního projektu v průběhu výstavby s odpovědným zástupcem hlavního zhotovitele a ostatních zhotovitelů zúčastněných na </w:t>
      </w:r>
      <w:r w:rsidRPr="000C4B4A">
        <w:rPr>
          <w:rFonts w:ascii="Verdana" w:hAnsi="Verdana" w:cs="Verdana"/>
        </w:rPr>
        <w:lastRenderedPageBreak/>
        <w:t xml:space="preserve">výstavbě bude prováděno prostřednictvím provádění pravidelných kontrolních dnů BOZP 1x za </w:t>
      </w:r>
      <w:r w:rsidR="00ED3A4F">
        <w:rPr>
          <w:rFonts w:ascii="Verdana" w:hAnsi="Verdana" w:cs="Verdana"/>
        </w:rPr>
        <w:t>14</w:t>
      </w:r>
      <w:r w:rsidRPr="000C4B4A">
        <w:rPr>
          <w:rFonts w:ascii="Verdana" w:hAnsi="Verdana" w:cs="Verdana"/>
        </w:rPr>
        <w:t xml:space="preserve"> dní se zápisem, obsahující vzájemné předávání informací o rizicích. Kontrolní dny BOZP provádí stavebník prostřednictvím koordinátora BOZP.</w:t>
      </w:r>
    </w:p>
    <w:p w:rsidR="0063047C" w:rsidRDefault="0063047C" w:rsidP="00570D80">
      <w:pPr>
        <w:pStyle w:val="Zkladntextodsazen"/>
        <w:ind w:left="0" w:firstLine="0"/>
        <w:jc w:val="both"/>
        <w:rPr>
          <w:rFonts w:ascii="Verdana" w:hAnsi="Verdana" w:cs="Verdana"/>
        </w:rPr>
      </w:pPr>
    </w:p>
    <w:p w:rsidR="0063047C" w:rsidRPr="0063047C" w:rsidRDefault="0063047C" w:rsidP="0063047C">
      <w:pPr>
        <w:pStyle w:val="Zkladntext"/>
        <w:rPr>
          <w:rFonts w:ascii="Verdana" w:hAnsi="Verdana" w:cs="Verdana"/>
          <w:b/>
          <w:bCs/>
          <w:sz w:val="20"/>
          <w:szCs w:val="20"/>
        </w:rPr>
      </w:pPr>
      <w:r>
        <w:rPr>
          <w:rFonts w:ascii="Verdana" w:hAnsi="Verdana" w:cs="Verdana"/>
          <w:b/>
          <w:bCs/>
          <w:sz w:val="20"/>
          <w:szCs w:val="20"/>
        </w:rPr>
        <w:t xml:space="preserve">Jako příloha </w:t>
      </w:r>
      <w:proofErr w:type="gramStart"/>
      <w:r>
        <w:rPr>
          <w:rFonts w:ascii="Verdana" w:hAnsi="Verdana" w:cs="Verdana"/>
          <w:b/>
          <w:bCs/>
          <w:sz w:val="20"/>
          <w:szCs w:val="20"/>
        </w:rPr>
        <w:t>č.3 tohoto</w:t>
      </w:r>
      <w:proofErr w:type="gramEnd"/>
      <w:r>
        <w:rPr>
          <w:rFonts w:ascii="Verdana" w:hAnsi="Verdana" w:cs="Verdana"/>
          <w:b/>
          <w:bCs/>
          <w:sz w:val="20"/>
          <w:szCs w:val="20"/>
        </w:rPr>
        <w:t xml:space="preserve"> plánu </w:t>
      </w:r>
      <w:r w:rsidR="00BD5C08">
        <w:rPr>
          <w:rFonts w:ascii="Verdana" w:hAnsi="Verdana" w:cs="Verdana"/>
          <w:b/>
          <w:bCs/>
          <w:sz w:val="20"/>
          <w:szCs w:val="20"/>
        </w:rPr>
        <w:t xml:space="preserve">je připojen </w:t>
      </w:r>
      <w:r>
        <w:rPr>
          <w:rFonts w:ascii="Verdana" w:hAnsi="Verdana" w:cs="Verdana"/>
          <w:b/>
          <w:bCs/>
          <w:sz w:val="20"/>
          <w:szCs w:val="20"/>
        </w:rPr>
        <w:t>časový HMG stavby s důrazem na uzlové termíny majícími vliv na BOZP (oplocení staven</w:t>
      </w:r>
      <w:r w:rsidR="00703533">
        <w:rPr>
          <w:rFonts w:ascii="Verdana" w:hAnsi="Verdana" w:cs="Verdana"/>
          <w:b/>
          <w:bCs/>
          <w:sz w:val="20"/>
          <w:szCs w:val="20"/>
        </w:rPr>
        <w:t>iště</w:t>
      </w:r>
      <w:r>
        <w:rPr>
          <w:rFonts w:ascii="Verdana" w:hAnsi="Verdana" w:cs="Verdana"/>
          <w:b/>
          <w:bCs/>
          <w:sz w:val="20"/>
          <w:szCs w:val="20"/>
        </w:rPr>
        <w:t xml:space="preserve">, ohrazení, vybavení ZS , ostraha stavby apod.) </w:t>
      </w:r>
      <w:r w:rsidR="00BD5C08">
        <w:rPr>
          <w:rFonts w:ascii="Verdana" w:hAnsi="Verdana" w:cs="Verdana"/>
          <w:b/>
          <w:bCs/>
          <w:sz w:val="20"/>
          <w:szCs w:val="20"/>
        </w:rPr>
        <w:t xml:space="preserve">Tento Harmonogram bude aktualizován na základě reálného průběhu výstavby a </w:t>
      </w:r>
      <w:proofErr w:type="spellStart"/>
      <w:r w:rsidR="00BD5C08">
        <w:rPr>
          <w:rFonts w:ascii="Verdana" w:hAnsi="Verdana" w:cs="Verdana"/>
          <w:b/>
          <w:bCs/>
          <w:sz w:val="20"/>
          <w:szCs w:val="20"/>
        </w:rPr>
        <w:t>aktualiazce</w:t>
      </w:r>
      <w:proofErr w:type="spellEnd"/>
      <w:r w:rsidR="00BD5C08">
        <w:rPr>
          <w:rFonts w:ascii="Verdana" w:hAnsi="Verdana" w:cs="Verdana"/>
          <w:b/>
          <w:bCs/>
          <w:sz w:val="20"/>
          <w:szCs w:val="20"/>
        </w:rPr>
        <w:t xml:space="preserve"> harmonogramu se </w:t>
      </w:r>
      <w:proofErr w:type="gramStart"/>
      <w:r w:rsidR="00BD5C08">
        <w:rPr>
          <w:rFonts w:ascii="Verdana" w:hAnsi="Verdana" w:cs="Verdana"/>
          <w:b/>
          <w:bCs/>
          <w:sz w:val="20"/>
          <w:szCs w:val="20"/>
        </w:rPr>
        <w:t>stanou  součástí</w:t>
      </w:r>
      <w:proofErr w:type="gramEnd"/>
      <w:r w:rsidR="00BD5C08">
        <w:rPr>
          <w:rFonts w:ascii="Verdana" w:hAnsi="Verdana" w:cs="Verdana"/>
          <w:b/>
          <w:bCs/>
          <w:sz w:val="20"/>
          <w:szCs w:val="20"/>
        </w:rPr>
        <w:t xml:space="preserve"> aktualizace tohoto plánu a dokumentace BOZP na staveništi.</w:t>
      </w:r>
    </w:p>
    <w:p w:rsidR="00E726BE" w:rsidRPr="000C4B4A" w:rsidRDefault="00E726BE" w:rsidP="00917793">
      <w:pPr>
        <w:pStyle w:val="Zkladntextodsazen"/>
        <w:jc w:val="both"/>
        <w:rPr>
          <w:rFonts w:ascii="Verdana" w:hAnsi="Verdana" w:cs="Verdana"/>
        </w:rPr>
      </w:pPr>
    </w:p>
    <w:p w:rsidR="00E726BE" w:rsidRPr="00CF66F3" w:rsidRDefault="00E726BE" w:rsidP="00000E6E">
      <w:pPr>
        <w:pStyle w:val="Nadpis1"/>
        <w:numPr>
          <w:ilvl w:val="0"/>
          <w:numId w:val="25"/>
        </w:numPr>
        <w:rPr>
          <w:rFonts w:ascii="Verdana" w:hAnsi="Verdana" w:cs="Verdana"/>
          <w:b/>
          <w:bCs/>
          <w:sz w:val="20"/>
          <w:szCs w:val="20"/>
        </w:rPr>
      </w:pPr>
      <w:bookmarkStart w:id="7" w:name="_Toc337821385"/>
      <w:r w:rsidRPr="00CF66F3">
        <w:rPr>
          <w:rFonts w:ascii="Verdana" w:hAnsi="Verdana" w:cs="Verdana"/>
          <w:b/>
          <w:bCs/>
          <w:sz w:val="20"/>
          <w:szCs w:val="20"/>
        </w:rPr>
        <w:t>Kontrolní a organizační činnost</w:t>
      </w:r>
      <w:bookmarkEnd w:id="7"/>
    </w:p>
    <w:p w:rsidR="00E726BE" w:rsidRPr="000C4B4A" w:rsidRDefault="00E726BE" w:rsidP="00651854">
      <w:pPr>
        <w:pStyle w:val="Zkladntextodsazen"/>
        <w:ind w:left="0" w:firstLine="0"/>
        <w:jc w:val="both"/>
        <w:rPr>
          <w:rFonts w:ascii="Verdana" w:hAnsi="Verdana" w:cs="Verdana"/>
        </w:rPr>
      </w:pPr>
      <w:r w:rsidRPr="000C4B4A">
        <w:rPr>
          <w:rFonts w:ascii="Verdana" w:hAnsi="Verdana" w:cs="Verdana"/>
        </w:rPr>
        <w:t>Stavebník v součinnosti s koordinátorem BOZP bude pořádat na staveništi společné kontrolní dny BOZP</w:t>
      </w:r>
      <w:r w:rsidR="00A2268B">
        <w:rPr>
          <w:rFonts w:ascii="Verdana" w:hAnsi="Verdana" w:cs="Verdana"/>
        </w:rPr>
        <w:t xml:space="preserve"> společně s kontrolními dny stavby</w:t>
      </w:r>
      <w:r w:rsidRPr="000C4B4A">
        <w:rPr>
          <w:rFonts w:ascii="Verdana" w:hAnsi="Verdana" w:cs="Verdana"/>
        </w:rPr>
        <w:t xml:space="preserve">. Řádné kontrolní dny o bezpečnosti se budou pořádat nejméně jednou </w:t>
      </w:r>
      <w:r w:rsidR="00703533" w:rsidRPr="000C4B4A">
        <w:rPr>
          <w:rFonts w:ascii="Verdana" w:hAnsi="Verdana" w:cs="Verdana"/>
        </w:rPr>
        <w:t>za 14</w:t>
      </w:r>
      <w:r w:rsidRPr="000C4B4A">
        <w:rPr>
          <w:rFonts w:ascii="Verdana" w:hAnsi="Verdana" w:cs="Verdana"/>
        </w:rPr>
        <w:t xml:space="preserve"> dní. Kontrolní dny BOZP budou zaměřené do budoucna a bude se na nich jednat o bezpečnostních opatřeních, která se v nastávajícím období budou muset realizovat, zejména ve společných prostorech stavby. O každém provedení kontrolního dne budou pořizovány koordinátorem BOZP záznamy do Stavebního deníku. </w:t>
      </w:r>
    </w:p>
    <w:p w:rsidR="00E726BE" w:rsidRPr="000C4B4A" w:rsidRDefault="00E726BE" w:rsidP="00651854">
      <w:pPr>
        <w:pStyle w:val="Zkladntextodsazen"/>
        <w:ind w:left="0" w:firstLine="0"/>
        <w:jc w:val="both"/>
        <w:rPr>
          <w:rFonts w:ascii="Verdana" w:hAnsi="Verdana" w:cs="Verdana"/>
        </w:rPr>
      </w:pPr>
      <w:r w:rsidRPr="000C4B4A">
        <w:rPr>
          <w:rFonts w:ascii="Verdana" w:hAnsi="Verdana" w:cs="Verdana"/>
        </w:rPr>
        <w:t>Koordinace v době mezi kontrolními dny BOZP o bezpečnosti probíhá prostřednictvím koordinátorova osobního kontaktu s</w:t>
      </w:r>
      <w:r w:rsidR="00000E6E">
        <w:rPr>
          <w:rFonts w:ascii="Verdana" w:hAnsi="Verdana" w:cs="Verdana"/>
        </w:rPr>
        <w:t> vedoucími pracovníky Zhotovitelů.</w:t>
      </w:r>
      <w:r w:rsidRPr="000C4B4A">
        <w:rPr>
          <w:rFonts w:ascii="Verdana" w:hAnsi="Verdana" w:cs="Verdana"/>
        </w:rPr>
        <w:t xml:space="preserve">  </w:t>
      </w:r>
    </w:p>
    <w:p w:rsidR="00E726BE" w:rsidRDefault="00E726BE" w:rsidP="001E3FFD">
      <w:pPr>
        <w:pStyle w:val="Zkladntextodsazen"/>
        <w:ind w:left="0" w:firstLine="0"/>
        <w:jc w:val="both"/>
        <w:rPr>
          <w:rFonts w:ascii="Verdana" w:hAnsi="Verdana" w:cs="Verdana"/>
        </w:rPr>
      </w:pPr>
      <w:r w:rsidRPr="000C4B4A">
        <w:rPr>
          <w:rFonts w:ascii="Verdana" w:hAnsi="Verdana" w:cs="Verdana"/>
        </w:rPr>
        <w:t xml:space="preserve">Pokud dojde pracovníkem nebo pracovníky hlavního zhotovitele i ostatních zhotovitelů k požití alkoholických nápojů nebo jiné návykové látky na pracovišti, je povinen hlavní zhotovitel dotyčného pracovníka okamžitě odvolat ze stavby. Pracovníci hlavního zhotovitele nebo jeho ostatních zhotovitelů jsou povinni podrobit se na žádost stavebníka </w:t>
      </w:r>
      <w:r w:rsidR="009F40BD">
        <w:rPr>
          <w:rFonts w:ascii="Verdana" w:hAnsi="Verdana" w:cs="Verdana"/>
        </w:rPr>
        <w:t>nebo</w:t>
      </w:r>
      <w:r w:rsidRPr="000C4B4A">
        <w:rPr>
          <w:rFonts w:ascii="Verdana" w:hAnsi="Verdana" w:cs="Verdana"/>
        </w:rPr>
        <w:t xml:space="preserve"> koordinátora BOZP dechové zkoušce na přítomnost alkoholických nápojů či jiné návykové látky.  </w:t>
      </w:r>
      <w:r>
        <w:rPr>
          <w:rFonts w:ascii="Verdana" w:hAnsi="Verdana" w:cs="Verdana"/>
        </w:rPr>
        <w:t xml:space="preserve">Tato povinnost </w:t>
      </w:r>
      <w:r w:rsidR="00703533">
        <w:rPr>
          <w:rFonts w:ascii="Verdana" w:hAnsi="Verdana" w:cs="Verdana"/>
        </w:rPr>
        <w:t>bude zakotvena</w:t>
      </w:r>
      <w:r>
        <w:rPr>
          <w:rFonts w:ascii="Verdana" w:hAnsi="Verdana" w:cs="Verdana"/>
        </w:rPr>
        <w:t xml:space="preserve"> ve smlouvě o dílo na dodávku stavby.</w:t>
      </w:r>
    </w:p>
    <w:p w:rsidR="00E726BE" w:rsidRPr="000C4B4A" w:rsidRDefault="00E726BE" w:rsidP="001E3FFD">
      <w:pPr>
        <w:pStyle w:val="Zkladntextodsazen"/>
        <w:ind w:left="0" w:firstLine="0"/>
        <w:jc w:val="both"/>
        <w:rPr>
          <w:rFonts w:ascii="Verdana" w:hAnsi="Verdana" w:cs="Verdana"/>
        </w:rPr>
      </w:pPr>
    </w:p>
    <w:p w:rsidR="00E726BE" w:rsidRPr="0064626C" w:rsidRDefault="00E726BE" w:rsidP="00000E6E">
      <w:pPr>
        <w:pStyle w:val="Nadpis1"/>
        <w:numPr>
          <w:ilvl w:val="0"/>
          <w:numId w:val="25"/>
        </w:numPr>
        <w:rPr>
          <w:rFonts w:ascii="Verdana" w:hAnsi="Verdana" w:cs="Verdana"/>
          <w:b/>
          <w:bCs/>
          <w:sz w:val="20"/>
          <w:szCs w:val="20"/>
        </w:rPr>
      </w:pPr>
      <w:bookmarkStart w:id="8" w:name="_Toc337821386"/>
      <w:r w:rsidRPr="0064626C">
        <w:rPr>
          <w:rFonts w:ascii="Verdana" w:hAnsi="Verdana" w:cs="Verdana"/>
          <w:b/>
          <w:bCs/>
          <w:sz w:val="20"/>
          <w:szCs w:val="20"/>
        </w:rPr>
        <w:t>Lhůty porad BOZP</w:t>
      </w:r>
      <w:bookmarkEnd w:id="8"/>
    </w:p>
    <w:p w:rsidR="00E726BE" w:rsidRPr="000C4B4A" w:rsidRDefault="00E726BE" w:rsidP="00651854">
      <w:pPr>
        <w:pStyle w:val="Zkladntextodsazen"/>
        <w:ind w:left="0" w:firstLine="0"/>
        <w:jc w:val="both"/>
        <w:rPr>
          <w:rFonts w:ascii="Verdana" w:hAnsi="Verdana" w:cs="Verdana"/>
        </w:rPr>
      </w:pPr>
      <w:r w:rsidRPr="000C4B4A">
        <w:rPr>
          <w:rFonts w:ascii="Verdana" w:hAnsi="Verdana" w:cs="Verdana"/>
        </w:rPr>
        <w:t>Kontroly BOZP na stavbě budou prováděny průběžně pověřenými pracovníky každého hlavního zhotovitele, prokazatelným způsobem nejméně 1x za</w:t>
      </w:r>
      <w:r w:rsidR="00A2268B">
        <w:rPr>
          <w:rFonts w:ascii="Verdana" w:hAnsi="Verdana" w:cs="Verdana"/>
        </w:rPr>
        <w:t xml:space="preserve"> 7 dnů</w:t>
      </w:r>
      <w:r w:rsidRPr="000C4B4A">
        <w:rPr>
          <w:rFonts w:ascii="Verdana" w:hAnsi="Verdana" w:cs="Verdana"/>
        </w:rPr>
        <w:t xml:space="preserve">. Tyto záznamy budou kontrolovány koordinátorem BOZP. Dále bude prováděna nejméně 1x za </w:t>
      </w:r>
      <w:r w:rsidR="00643F30">
        <w:rPr>
          <w:rFonts w:ascii="Verdana" w:hAnsi="Verdana" w:cs="Verdana"/>
        </w:rPr>
        <w:t>7</w:t>
      </w:r>
      <w:r>
        <w:rPr>
          <w:rFonts w:ascii="Verdana" w:hAnsi="Verdana" w:cs="Verdana"/>
        </w:rPr>
        <w:t xml:space="preserve"> </w:t>
      </w:r>
      <w:r w:rsidRPr="000C4B4A">
        <w:rPr>
          <w:rFonts w:ascii="Verdana" w:hAnsi="Verdana" w:cs="Verdana"/>
        </w:rPr>
        <w:t xml:space="preserve">dní pravidelná kontrolní činnost koordinátorem BOZP stavby. </w:t>
      </w:r>
    </w:p>
    <w:p w:rsidR="00E726BE" w:rsidRPr="000C4B4A" w:rsidRDefault="00E726BE" w:rsidP="00917793">
      <w:pPr>
        <w:pStyle w:val="Zkladntextodsazen"/>
        <w:jc w:val="both"/>
        <w:rPr>
          <w:rFonts w:ascii="Verdana" w:hAnsi="Verdana" w:cs="Verdana"/>
        </w:rPr>
      </w:pPr>
    </w:p>
    <w:p w:rsidR="00E726BE" w:rsidRPr="0064626C" w:rsidRDefault="00E726BE" w:rsidP="00000E6E">
      <w:pPr>
        <w:pStyle w:val="Nadpis1"/>
        <w:numPr>
          <w:ilvl w:val="0"/>
          <w:numId w:val="25"/>
        </w:numPr>
        <w:rPr>
          <w:rFonts w:ascii="Verdana" w:hAnsi="Verdana" w:cs="Verdana"/>
          <w:b/>
          <w:bCs/>
          <w:sz w:val="20"/>
          <w:szCs w:val="20"/>
        </w:rPr>
      </w:pPr>
      <w:bookmarkStart w:id="9" w:name="_Toc337821387"/>
      <w:r w:rsidRPr="0064626C">
        <w:rPr>
          <w:rFonts w:ascii="Verdana" w:hAnsi="Verdana" w:cs="Verdana"/>
          <w:b/>
          <w:bCs/>
          <w:sz w:val="20"/>
          <w:szCs w:val="20"/>
        </w:rPr>
        <w:t>Přebírání pracoviště</w:t>
      </w:r>
      <w:bookmarkEnd w:id="9"/>
    </w:p>
    <w:p w:rsidR="00E726BE" w:rsidRPr="000C4B4A" w:rsidRDefault="00E726BE" w:rsidP="00F971A7">
      <w:pPr>
        <w:pStyle w:val="Zkladntextodsazen"/>
        <w:ind w:left="0" w:firstLine="0"/>
        <w:jc w:val="both"/>
        <w:rPr>
          <w:rFonts w:ascii="Verdana" w:hAnsi="Verdana" w:cs="Verdana"/>
        </w:rPr>
      </w:pPr>
      <w:r w:rsidRPr="000C4B4A">
        <w:rPr>
          <w:rFonts w:ascii="Verdana" w:hAnsi="Verdana" w:cs="Verdana"/>
        </w:rPr>
        <w:t>Při přebírání pracoviště by měla být jasná a zřejmá podstata stavu v jakém se takové přebírané pracoviště nachází, tj. stav dokumentace BOZP, celková úroveň dodržování požadavků BOZP, ujednání se subdodavateli v oblasti BOZP.</w:t>
      </w:r>
    </w:p>
    <w:p w:rsidR="00E726BE" w:rsidRPr="000C4B4A" w:rsidRDefault="00E726BE" w:rsidP="008E1A46">
      <w:pPr>
        <w:pStyle w:val="Zkladntextodsazen"/>
        <w:ind w:left="0" w:firstLine="0"/>
        <w:jc w:val="both"/>
        <w:rPr>
          <w:rFonts w:ascii="Verdana" w:hAnsi="Verdana" w:cs="Verdana"/>
        </w:rPr>
      </w:pPr>
    </w:p>
    <w:p w:rsidR="00E726BE" w:rsidRPr="000C4B4A" w:rsidRDefault="00E726BE" w:rsidP="00917793">
      <w:pPr>
        <w:pStyle w:val="Zkladntextodsazen"/>
        <w:jc w:val="both"/>
        <w:rPr>
          <w:rFonts w:ascii="Verdana" w:hAnsi="Verdana" w:cs="Verdana"/>
        </w:rPr>
      </w:pPr>
    </w:p>
    <w:p w:rsidR="00E726BE" w:rsidRPr="0064626C" w:rsidRDefault="00E726BE" w:rsidP="00000E6E">
      <w:pPr>
        <w:pStyle w:val="Nadpis1"/>
        <w:numPr>
          <w:ilvl w:val="0"/>
          <w:numId w:val="25"/>
        </w:numPr>
        <w:rPr>
          <w:rFonts w:ascii="Verdana" w:hAnsi="Verdana" w:cs="Verdana"/>
          <w:b/>
          <w:bCs/>
          <w:sz w:val="20"/>
          <w:szCs w:val="20"/>
        </w:rPr>
      </w:pPr>
      <w:r>
        <w:rPr>
          <w:rFonts w:ascii="Verdana" w:hAnsi="Verdana" w:cs="Verdana"/>
          <w:b/>
          <w:bCs/>
          <w:sz w:val="20"/>
          <w:szCs w:val="20"/>
        </w:rPr>
        <w:t xml:space="preserve">Dokumentace BOZP na staveništi a prostředky první pomoci </w:t>
      </w:r>
    </w:p>
    <w:p w:rsidR="00E726BE" w:rsidRDefault="00E726BE" w:rsidP="00864D38">
      <w:pPr>
        <w:pStyle w:val="Zkladntextodsazen"/>
        <w:ind w:left="0" w:firstLine="0"/>
        <w:jc w:val="both"/>
        <w:rPr>
          <w:rFonts w:ascii="Verdana" w:hAnsi="Verdana" w:cs="Verdana"/>
        </w:rPr>
      </w:pPr>
      <w:r>
        <w:rPr>
          <w:rFonts w:ascii="Verdana" w:hAnsi="Verdana" w:cs="Verdana"/>
        </w:rPr>
        <w:t xml:space="preserve">V kanceláři stavby musí být po celou dobu výstavby k dispozici následující </w:t>
      </w:r>
      <w:proofErr w:type="gramStart"/>
      <w:r>
        <w:rPr>
          <w:rFonts w:ascii="Verdana" w:hAnsi="Verdana" w:cs="Verdana"/>
        </w:rPr>
        <w:t>dokumentace :</w:t>
      </w:r>
      <w:proofErr w:type="gramEnd"/>
    </w:p>
    <w:p w:rsidR="00E726BE" w:rsidRDefault="00E726BE" w:rsidP="00F41207">
      <w:pPr>
        <w:pStyle w:val="Zkladntextodsazen"/>
        <w:numPr>
          <w:ilvl w:val="0"/>
          <w:numId w:val="19"/>
        </w:numPr>
        <w:jc w:val="both"/>
        <w:rPr>
          <w:rFonts w:ascii="Verdana" w:hAnsi="Verdana" w:cs="Verdana"/>
        </w:rPr>
      </w:pPr>
      <w:r>
        <w:rPr>
          <w:rFonts w:ascii="Verdana" w:hAnsi="Verdana" w:cs="Verdana"/>
        </w:rPr>
        <w:t>stavební povolení</w:t>
      </w:r>
    </w:p>
    <w:p w:rsidR="00E726BE" w:rsidRDefault="00E726BE" w:rsidP="00F41207">
      <w:pPr>
        <w:pStyle w:val="Zkladntextodsazen"/>
        <w:numPr>
          <w:ilvl w:val="0"/>
          <w:numId w:val="19"/>
        </w:numPr>
        <w:jc w:val="both"/>
        <w:rPr>
          <w:rFonts w:ascii="Verdana" w:hAnsi="Verdana" w:cs="Verdana"/>
        </w:rPr>
      </w:pPr>
      <w:r>
        <w:rPr>
          <w:rFonts w:ascii="Verdana" w:hAnsi="Verdana" w:cs="Verdana"/>
        </w:rPr>
        <w:t>stavební a montážní deníky zhotovitelů</w:t>
      </w:r>
    </w:p>
    <w:p w:rsidR="00E726BE" w:rsidRDefault="00E726BE" w:rsidP="00F41207">
      <w:pPr>
        <w:pStyle w:val="Zkladntextodsazen"/>
        <w:numPr>
          <w:ilvl w:val="0"/>
          <w:numId w:val="19"/>
        </w:numPr>
        <w:jc w:val="both"/>
        <w:rPr>
          <w:rFonts w:ascii="Verdana" w:hAnsi="Verdana" w:cs="Verdana"/>
        </w:rPr>
      </w:pPr>
      <w:r>
        <w:rPr>
          <w:rFonts w:ascii="Verdana" w:hAnsi="Verdana" w:cs="Verdana"/>
        </w:rPr>
        <w:t>aktuální evidence zaměstnanců</w:t>
      </w:r>
    </w:p>
    <w:p w:rsidR="00E726BE" w:rsidRDefault="00E726BE" w:rsidP="00F41207">
      <w:pPr>
        <w:pStyle w:val="Zkladntextodsazen"/>
        <w:numPr>
          <w:ilvl w:val="0"/>
          <w:numId w:val="19"/>
        </w:numPr>
        <w:jc w:val="both"/>
        <w:rPr>
          <w:rFonts w:ascii="Verdana" w:hAnsi="Verdana" w:cs="Verdana"/>
        </w:rPr>
      </w:pPr>
      <w:proofErr w:type="gramStart"/>
      <w:r>
        <w:rPr>
          <w:rFonts w:ascii="Verdana" w:hAnsi="Verdana" w:cs="Verdana"/>
        </w:rPr>
        <w:t>doklad  proškolení</w:t>
      </w:r>
      <w:proofErr w:type="gramEnd"/>
      <w:r>
        <w:rPr>
          <w:rFonts w:ascii="Verdana" w:hAnsi="Verdana" w:cs="Verdana"/>
        </w:rPr>
        <w:t xml:space="preserve"> zaměstnanců z bezpečnosti práce</w:t>
      </w:r>
    </w:p>
    <w:p w:rsidR="00E726BE" w:rsidRDefault="00E726BE" w:rsidP="00F41207">
      <w:pPr>
        <w:pStyle w:val="Zkladntextodsazen"/>
        <w:numPr>
          <w:ilvl w:val="0"/>
          <w:numId w:val="19"/>
        </w:numPr>
        <w:jc w:val="both"/>
        <w:rPr>
          <w:rFonts w:ascii="Verdana" w:hAnsi="Verdana" w:cs="Verdana"/>
        </w:rPr>
      </w:pPr>
      <w:r>
        <w:rPr>
          <w:rFonts w:ascii="Verdana" w:hAnsi="Verdana" w:cs="Verdana"/>
        </w:rPr>
        <w:t xml:space="preserve">doklady o kvalifikaci a způsobilosti pracovníků (vazač, svářeč, lešenář, </w:t>
      </w:r>
      <w:proofErr w:type="gramStart"/>
      <w:r>
        <w:rPr>
          <w:rFonts w:ascii="Verdana" w:hAnsi="Verdana" w:cs="Verdana"/>
        </w:rPr>
        <w:t>jeřábník,strojník</w:t>
      </w:r>
      <w:proofErr w:type="gramEnd"/>
      <w:r>
        <w:rPr>
          <w:rFonts w:ascii="Verdana" w:hAnsi="Verdana" w:cs="Verdana"/>
        </w:rPr>
        <w:t xml:space="preserve"> atp.)</w:t>
      </w:r>
    </w:p>
    <w:p w:rsidR="00E726BE" w:rsidRDefault="00E726BE" w:rsidP="00F41207">
      <w:pPr>
        <w:pStyle w:val="Zkladntextodsazen"/>
        <w:numPr>
          <w:ilvl w:val="0"/>
          <w:numId w:val="19"/>
        </w:numPr>
        <w:jc w:val="both"/>
        <w:rPr>
          <w:rFonts w:ascii="Verdana" w:hAnsi="Verdana" w:cs="Verdana"/>
        </w:rPr>
      </w:pPr>
      <w:r>
        <w:rPr>
          <w:rFonts w:ascii="Verdana" w:hAnsi="Verdana" w:cs="Verdana"/>
        </w:rPr>
        <w:t>doklady provozovaných strojů a zařízení (průvodní dokumentace, provozní dokumentace, návody k obsluze atp.)</w:t>
      </w:r>
    </w:p>
    <w:p w:rsidR="00E726BE" w:rsidRDefault="00E726BE" w:rsidP="00F41207">
      <w:pPr>
        <w:pStyle w:val="Zkladntextodsazen"/>
        <w:numPr>
          <w:ilvl w:val="0"/>
          <w:numId w:val="19"/>
        </w:numPr>
        <w:jc w:val="both"/>
        <w:rPr>
          <w:rFonts w:ascii="Verdana" w:hAnsi="Verdana" w:cs="Verdana"/>
        </w:rPr>
      </w:pPr>
      <w:r>
        <w:rPr>
          <w:rFonts w:ascii="Verdana" w:hAnsi="Verdana" w:cs="Verdana"/>
        </w:rPr>
        <w:t xml:space="preserve">systém bezpečné práce jeřábu </w:t>
      </w:r>
    </w:p>
    <w:p w:rsidR="00E726BE" w:rsidRDefault="00E726BE" w:rsidP="00F41207">
      <w:pPr>
        <w:pStyle w:val="Zkladntextodsazen"/>
        <w:numPr>
          <w:ilvl w:val="0"/>
          <w:numId w:val="19"/>
        </w:numPr>
        <w:jc w:val="both"/>
        <w:rPr>
          <w:rFonts w:ascii="Verdana" w:hAnsi="Verdana" w:cs="Verdana"/>
        </w:rPr>
      </w:pPr>
      <w:r>
        <w:rPr>
          <w:rFonts w:ascii="Verdana" w:hAnsi="Verdana" w:cs="Verdana"/>
        </w:rPr>
        <w:t>revizní zprávy</w:t>
      </w:r>
    </w:p>
    <w:p w:rsidR="00E726BE" w:rsidRDefault="00E726BE" w:rsidP="00F41207">
      <w:pPr>
        <w:pStyle w:val="Zkladntextodsazen"/>
        <w:numPr>
          <w:ilvl w:val="0"/>
          <w:numId w:val="19"/>
        </w:numPr>
        <w:jc w:val="both"/>
        <w:rPr>
          <w:rFonts w:ascii="Verdana" w:hAnsi="Verdana" w:cs="Verdana"/>
        </w:rPr>
      </w:pPr>
      <w:r>
        <w:rPr>
          <w:rFonts w:ascii="Verdana" w:hAnsi="Verdana" w:cs="Verdana"/>
        </w:rPr>
        <w:lastRenderedPageBreak/>
        <w:t xml:space="preserve">vyhodnocená rizika pro prováděné činnosti (předaná ostatním zhotovitelům a </w:t>
      </w:r>
      <w:proofErr w:type="gramStart"/>
      <w:r>
        <w:rPr>
          <w:rFonts w:ascii="Verdana" w:hAnsi="Verdana" w:cs="Verdana"/>
        </w:rPr>
        <w:t>koordinátorovi )</w:t>
      </w:r>
      <w:proofErr w:type="gramEnd"/>
    </w:p>
    <w:p w:rsidR="00E726BE" w:rsidRDefault="00E726BE" w:rsidP="00F41207">
      <w:pPr>
        <w:pStyle w:val="Zkladntextodsazen"/>
        <w:numPr>
          <w:ilvl w:val="0"/>
          <w:numId w:val="19"/>
        </w:numPr>
        <w:jc w:val="both"/>
        <w:rPr>
          <w:rFonts w:ascii="Verdana" w:hAnsi="Verdana" w:cs="Verdana"/>
        </w:rPr>
      </w:pPr>
      <w:r>
        <w:rPr>
          <w:rFonts w:ascii="Verdana" w:hAnsi="Verdana" w:cs="Verdana"/>
        </w:rPr>
        <w:t>kniha úrazů</w:t>
      </w:r>
    </w:p>
    <w:p w:rsidR="00E726BE" w:rsidRDefault="00E726BE" w:rsidP="00F41207">
      <w:pPr>
        <w:pStyle w:val="Zkladntextodsazen"/>
        <w:numPr>
          <w:ilvl w:val="0"/>
          <w:numId w:val="19"/>
        </w:numPr>
        <w:jc w:val="both"/>
        <w:rPr>
          <w:rFonts w:ascii="Verdana" w:hAnsi="Verdana" w:cs="Verdana"/>
        </w:rPr>
      </w:pPr>
      <w:r>
        <w:rPr>
          <w:rFonts w:ascii="Verdana" w:hAnsi="Verdana" w:cs="Verdana"/>
        </w:rPr>
        <w:t>zápisy o předání staveniště</w:t>
      </w:r>
    </w:p>
    <w:p w:rsidR="00E726BE" w:rsidRDefault="00E726BE" w:rsidP="00F41207">
      <w:pPr>
        <w:pStyle w:val="Zkladntextodsazen"/>
        <w:numPr>
          <w:ilvl w:val="0"/>
          <w:numId w:val="19"/>
        </w:numPr>
        <w:jc w:val="both"/>
        <w:rPr>
          <w:rFonts w:ascii="Verdana" w:hAnsi="Verdana" w:cs="Verdana"/>
        </w:rPr>
      </w:pPr>
      <w:r>
        <w:rPr>
          <w:rFonts w:ascii="Verdana" w:hAnsi="Verdana" w:cs="Verdana"/>
        </w:rPr>
        <w:t>platná aktuální projektová dokumentace stavby</w:t>
      </w:r>
    </w:p>
    <w:p w:rsidR="00E726BE" w:rsidRDefault="00E726BE" w:rsidP="00F41207">
      <w:pPr>
        <w:pStyle w:val="Zkladntextodsazen"/>
        <w:numPr>
          <w:ilvl w:val="0"/>
          <w:numId w:val="19"/>
        </w:numPr>
        <w:jc w:val="both"/>
        <w:rPr>
          <w:rFonts w:ascii="Verdana" w:hAnsi="Verdana" w:cs="Verdana"/>
        </w:rPr>
      </w:pPr>
      <w:r>
        <w:rPr>
          <w:rFonts w:ascii="Verdana" w:hAnsi="Verdana" w:cs="Verdana"/>
        </w:rPr>
        <w:t xml:space="preserve">doklady o dílčích </w:t>
      </w:r>
      <w:r w:rsidR="00703533">
        <w:rPr>
          <w:rFonts w:ascii="Verdana" w:hAnsi="Verdana" w:cs="Verdana"/>
        </w:rPr>
        <w:t>kontrolách a zkouškách</w:t>
      </w:r>
      <w:r>
        <w:rPr>
          <w:rFonts w:ascii="Verdana" w:hAnsi="Verdana" w:cs="Verdana"/>
        </w:rPr>
        <w:t xml:space="preserve"> provedených během stavby</w:t>
      </w:r>
    </w:p>
    <w:p w:rsidR="00E726BE" w:rsidRDefault="00E726BE" w:rsidP="00F41207">
      <w:pPr>
        <w:pStyle w:val="Zkladntextodsazen"/>
        <w:numPr>
          <w:ilvl w:val="0"/>
          <w:numId w:val="19"/>
        </w:numPr>
        <w:jc w:val="both"/>
        <w:rPr>
          <w:rFonts w:ascii="Verdana" w:hAnsi="Verdana" w:cs="Verdana"/>
        </w:rPr>
      </w:pPr>
      <w:r>
        <w:rPr>
          <w:rFonts w:ascii="Verdana" w:hAnsi="Verdana" w:cs="Verdana"/>
        </w:rPr>
        <w:t>požární poplachové směrnice, havarijní a evakuační plán</w:t>
      </w:r>
    </w:p>
    <w:p w:rsidR="00E726BE" w:rsidRDefault="00E726BE" w:rsidP="00F41207">
      <w:pPr>
        <w:pStyle w:val="Zkladntextodsazen"/>
        <w:numPr>
          <w:ilvl w:val="0"/>
          <w:numId w:val="19"/>
        </w:numPr>
        <w:jc w:val="both"/>
        <w:rPr>
          <w:rFonts w:ascii="Verdana" w:hAnsi="Verdana" w:cs="Verdana"/>
        </w:rPr>
      </w:pPr>
      <w:r>
        <w:rPr>
          <w:rFonts w:ascii="Verdana" w:hAnsi="Verdana" w:cs="Verdana"/>
        </w:rPr>
        <w:t>zápisy z kontrolních dnů stavby</w:t>
      </w:r>
    </w:p>
    <w:p w:rsidR="00E726BE" w:rsidRDefault="00E726BE" w:rsidP="00F70787">
      <w:pPr>
        <w:pStyle w:val="Zkladntextodsazen"/>
        <w:ind w:left="0" w:firstLine="0"/>
        <w:jc w:val="both"/>
        <w:rPr>
          <w:rFonts w:ascii="Verdana" w:hAnsi="Verdana" w:cs="Verdana"/>
        </w:rPr>
      </w:pPr>
    </w:p>
    <w:p w:rsidR="00E726BE" w:rsidRPr="000C4B4A" w:rsidRDefault="00E726BE" w:rsidP="00917793">
      <w:pPr>
        <w:pStyle w:val="Zkladntextodsazen"/>
        <w:jc w:val="both"/>
        <w:rPr>
          <w:rFonts w:ascii="Verdana" w:hAnsi="Verdana" w:cs="Verdana"/>
        </w:rPr>
      </w:pPr>
    </w:p>
    <w:p w:rsidR="00E726BE" w:rsidRPr="000C4B4A" w:rsidRDefault="00E726BE" w:rsidP="000840BB">
      <w:pPr>
        <w:pStyle w:val="Zkladntextodsazen"/>
        <w:jc w:val="both"/>
        <w:rPr>
          <w:rFonts w:ascii="Verdana" w:hAnsi="Verdana" w:cs="Verdana"/>
        </w:rPr>
      </w:pPr>
    </w:p>
    <w:p w:rsidR="00E726BE" w:rsidRPr="0064626C" w:rsidRDefault="00E726BE" w:rsidP="00000E6E">
      <w:pPr>
        <w:pStyle w:val="Nadpis1"/>
        <w:numPr>
          <w:ilvl w:val="0"/>
          <w:numId w:val="25"/>
        </w:numPr>
        <w:rPr>
          <w:rFonts w:ascii="Verdana" w:hAnsi="Verdana" w:cs="Verdana"/>
          <w:b/>
          <w:bCs/>
          <w:sz w:val="20"/>
          <w:szCs w:val="20"/>
        </w:rPr>
      </w:pPr>
      <w:r>
        <w:rPr>
          <w:rFonts w:ascii="Verdana" w:hAnsi="Verdana" w:cs="Verdana"/>
          <w:b/>
          <w:bCs/>
          <w:sz w:val="20"/>
          <w:szCs w:val="20"/>
        </w:rPr>
        <w:t>Školení BOZP</w:t>
      </w:r>
    </w:p>
    <w:p w:rsidR="00E726BE" w:rsidRDefault="00E726BE" w:rsidP="00F70787">
      <w:pPr>
        <w:pStyle w:val="Zkladntextodsazen"/>
        <w:ind w:left="0" w:firstLine="0"/>
        <w:jc w:val="both"/>
        <w:rPr>
          <w:rFonts w:ascii="Verdana" w:hAnsi="Verdana" w:cs="Verdana"/>
        </w:rPr>
      </w:pPr>
      <w:r>
        <w:rPr>
          <w:rFonts w:ascii="Verdana" w:hAnsi="Verdana" w:cs="Verdana"/>
        </w:rPr>
        <w:t>Zhotovitel zodpovídá, že realizaci vlastních prací budou provádět zaměstnanci s řádnou kvalifikací s platným školením BOZP a profesním školením, kteří jsou pro výkon práce zdravotně způsobilí a jsou prokazatelně seznámeni s příslušnými předpisy BOZP a jejich znalosti byly ověřeny.</w:t>
      </w:r>
    </w:p>
    <w:p w:rsidR="00E726BE" w:rsidRDefault="00E726BE" w:rsidP="00F70787">
      <w:pPr>
        <w:pStyle w:val="Zkladntextodsazen"/>
        <w:ind w:left="0" w:firstLine="0"/>
        <w:jc w:val="both"/>
        <w:rPr>
          <w:rFonts w:ascii="Verdana" w:hAnsi="Verdana" w:cs="Verdana"/>
        </w:rPr>
      </w:pPr>
      <w:r>
        <w:rPr>
          <w:rFonts w:ascii="Verdana" w:hAnsi="Verdana" w:cs="Verdana"/>
        </w:rPr>
        <w:t>Pro práce vyžadující zvláštní odborné kvalifikace (vazač, svářeč, jeřábník, vyhrazená technická zařízení aj.) zodpovídá zhotovitel</w:t>
      </w:r>
      <w:r w:rsidR="00703533">
        <w:rPr>
          <w:rFonts w:ascii="Verdana" w:hAnsi="Verdana" w:cs="Verdana"/>
        </w:rPr>
        <w:t xml:space="preserve"> za to</w:t>
      </w:r>
      <w:r>
        <w:rPr>
          <w:rFonts w:ascii="Verdana" w:hAnsi="Verdana" w:cs="Verdana"/>
        </w:rPr>
        <w:t>, že pracovníci mají pla</w:t>
      </w:r>
      <w:r w:rsidR="00703533">
        <w:rPr>
          <w:rFonts w:ascii="Verdana" w:hAnsi="Verdana" w:cs="Verdana"/>
        </w:rPr>
        <w:t>tné průkazy nebo osvědčení</w:t>
      </w:r>
      <w:r>
        <w:rPr>
          <w:rFonts w:ascii="Verdana" w:hAnsi="Verdana" w:cs="Verdana"/>
        </w:rPr>
        <w:t>.</w:t>
      </w:r>
    </w:p>
    <w:p w:rsidR="00E726BE" w:rsidRDefault="00E726BE" w:rsidP="00F70787">
      <w:pPr>
        <w:pStyle w:val="Zkladntextodsazen"/>
        <w:ind w:left="0" w:firstLine="0"/>
        <w:jc w:val="both"/>
        <w:rPr>
          <w:rFonts w:ascii="Verdana" w:hAnsi="Verdana" w:cs="Verdana"/>
        </w:rPr>
      </w:pPr>
      <w:r>
        <w:rPr>
          <w:rFonts w:ascii="Verdana" w:hAnsi="Verdana" w:cs="Verdana"/>
        </w:rPr>
        <w:t xml:space="preserve">Zaměstnanci absolvují před započetím prací na stavbě školení BOZP , se zaměřením na rizika vyskytující se na stavbě a s plánem BOZP. Účelem je seznámit pracovníky s místními </w:t>
      </w:r>
      <w:proofErr w:type="gramStart"/>
      <w:r>
        <w:rPr>
          <w:rFonts w:ascii="Verdana" w:hAnsi="Verdana" w:cs="Verdana"/>
        </w:rPr>
        <w:t>podmínkami . Vstupní</w:t>
      </w:r>
      <w:proofErr w:type="gramEnd"/>
      <w:r>
        <w:rPr>
          <w:rFonts w:ascii="Verdana" w:hAnsi="Verdana" w:cs="Verdana"/>
        </w:rPr>
        <w:t xml:space="preserve"> školení nenahrazuje roční periodické školení BOZP.</w:t>
      </w:r>
    </w:p>
    <w:p w:rsidR="00E726BE" w:rsidRDefault="00E726BE" w:rsidP="00F70787">
      <w:pPr>
        <w:pStyle w:val="Zkladntextodsazen"/>
        <w:ind w:left="0" w:firstLine="0"/>
        <w:jc w:val="both"/>
        <w:rPr>
          <w:rFonts w:ascii="Verdana" w:hAnsi="Verdana" w:cs="Verdana"/>
        </w:rPr>
      </w:pPr>
    </w:p>
    <w:p w:rsidR="00E726BE" w:rsidRDefault="00E726BE" w:rsidP="00F70787">
      <w:pPr>
        <w:pStyle w:val="Zkladntextodsazen"/>
        <w:ind w:left="0" w:firstLine="0"/>
        <w:jc w:val="both"/>
        <w:rPr>
          <w:rFonts w:ascii="Verdana" w:hAnsi="Verdana" w:cs="Verdana"/>
        </w:rPr>
      </w:pPr>
    </w:p>
    <w:p w:rsidR="00E726BE" w:rsidRDefault="00E726BE" w:rsidP="00F70787">
      <w:pPr>
        <w:pStyle w:val="Zkladntextodsazen"/>
        <w:ind w:left="0" w:firstLine="0"/>
        <w:jc w:val="both"/>
        <w:rPr>
          <w:rFonts w:ascii="Verdana" w:hAnsi="Verdana" w:cs="Verdana"/>
        </w:rPr>
      </w:pPr>
    </w:p>
    <w:p w:rsidR="00E726BE" w:rsidRPr="0064626C" w:rsidRDefault="00E726BE" w:rsidP="00000E6E">
      <w:pPr>
        <w:pStyle w:val="Nadpis1"/>
        <w:numPr>
          <w:ilvl w:val="0"/>
          <w:numId w:val="25"/>
        </w:numPr>
        <w:rPr>
          <w:rFonts w:ascii="Verdana" w:hAnsi="Verdana" w:cs="Verdana"/>
          <w:b/>
          <w:bCs/>
          <w:sz w:val="20"/>
          <w:szCs w:val="20"/>
        </w:rPr>
      </w:pPr>
      <w:r>
        <w:rPr>
          <w:rFonts w:ascii="Verdana" w:hAnsi="Verdana" w:cs="Verdana"/>
          <w:b/>
          <w:bCs/>
          <w:sz w:val="20"/>
          <w:szCs w:val="20"/>
        </w:rPr>
        <w:t>Závěr</w:t>
      </w:r>
    </w:p>
    <w:p w:rsidR="00526219" w:rsidRDefault="00E726BE" w:rsidP="005808F2">
      <w:pPr>
        <w:pStyle w:val="Zkladntextodsazen"/>
        <w:ind w:left="0" w:firstLine="0"/>
        <w:jc w:val="both"/>
        <w:rPr>
          <w:rFonts w:ascii="Verdana" w:hAnsi="Verdana" w:cs="Verdana"/>
        </w:rPr>
      </w:pPr>
      <w:r>
        <w:rPr>
          <w:rFonts w:ascii="Verdana" w:hAnsi="Verdana" w:cs="Verdana"/>
        </w:rPr>
        <w:t xml:space="preserve">Platnost tohoto plánu se vztahuje pouze na tuto stavbu. </w:t>
      </w:r>
    </w:p>
    <w:p w:rsidR="00526219" w:rsidRDefault="00526219" w:rsidP="005808F2">
      <w:pPr>
        <w:pStyle w:val="Zkladntextodsazen"/>
        <w:ind w:left="0" w:firstLine="0"/>
        <w:jc w:val="both"/>
        <w:rPr>
          <w:rFonts w:ascii="Verdana" w:hAnsi="Verdana" w:cs="Verdana"/>
        </w:rPr>
      </w:pPr>
    </w:p>
    <w:p w:rsidR="00526219" w:rsidRDefault="00526219" w:rsidP="005808F2">
      <w:pPr>
        <w:pStyle w:val="Zkladntextodsazen"/>
        <w:ind w:left="0" w:firstLine="0"/>
        <w:jc w:val="both"/>
        <w:rPr>
          <w:rFonts w:ascii="Verdana" w:hAnsi="Verdana" w:cs="Verdana"/>
        </w:rPr>
      </w:pPr>
      <w:r>
        <w:rPr>
          <w:rFonts w:ascii="Verdana" w:hAnsi="Verdana" w:cs="Verdana"/>
        </w:rPr>
        <w:t>V tomto plánu uvedené výňatky ze zákonných norem jsou kráceny a necitují jejich plné znění. Při zajišťování opatření a při provádění prací je nutné se s nimi seznámit v  platném znění (seznam</w:t>
      </w:r>
      <w:r w:rsidR="009C33EF">
        <w:rPr>
          <w:rFonts w:ascii="Verdana" w:hAnsi="Verdana" w:cs="Verdana"/>
        </w:rPr>
        <w:t xml:space="preserve"> </w:t>
      </w:r>
      <w:r>
        <w:rPr>
          <w:rFonts w:ascii="Verdana" w:hAnsi="Verdana" w:cs="Verdana"/>
        </w:rPr>
        <w:t xml:space="preserve">- viz přehled právních předpisů-příloha plánu </w:t>
      </w:r>
      <w:r w:rsidR="00703533">
        <w:rPr>
          <w:rFonts w:ascii="Verdana" w:hAnsi="Verdana" w:cs="Verdana"/>
        </w:rPr>
        <w:t>č. 4) a postupovat</w:t>
      </w:r>
      <w:r w:rsidR="009C33EF">
        <w:rPr>
          <w:rFonts w:ascii="Verdana" w:hAnsi="Verdana" w:cs="Verdana"/>
        </w:rPr>
        <w:t xml:space="preserve"> podle nich</w:t>
      </w:r>
      <w:r>
        <w:rPr>
          <w:rFonts w:ascii="Verdana" w:hAnsi="Verdana" w:cs="Verdana"/>
        </w:rPr>
        <w:t>.</w:t>
      </w:r>
    </w:p>
    <w:p w:rsidR="00E726BE" w:rsidRDefault="00526219" w:rsidP="005808F2">
      <w:pPr>
        <w:pStyle w:val="Zkladntextodsazen"/>
        <w:ind w:left="0" w:firstLine="0"/>
        <w:jc w:val="both"/>
        <w:rPr>
          <w:rFonts w:ascii="Verdana" w:hAnsi="Verdana" w:cs="Verdana"/>
        </w:rPr>
      </w:pPr>
      <w:r>
        <w:rPr>
          <w:rFonts w:ascii="Verdana" w:hAnsi="Verdana" w:cs="Verdana"/>
        </w:rPr>
        <w:t xml:space="preserve"> </w:t>
      </w:r>
    </w:p>
    <w:p w:rsidR="00E726BE" w:rsidRDefault="00E726BE" w:rsidP="005808F2">
      <w:pPr>
        <w:pStyle w:val="Zkladntextodsazen"/>
        <w:ind w:left="0" w:firstLine="0"/>
        <w:jc w:val="both"/>
        <w:rPr>
          <w:rFonts w:ascii="Verdana" w:hAnsi="Verdana" w:cs="Verdana"/>
        </w:rPr>
      </w:pPr>
      <w:r>
        <w:rPr>
          <w:rFonts w:ascii="Verdana" w:hAnsi="Verdana" w:cs="Verdana"/>
        </w:rPr>
        <w:t xml:space="preserve">Tímto plánem jsou povinni se přiměřeně řídit i zaměstnanci jiných organizací, pracují- li v prostoru stavby nebo na jejích zařízeních a to v rozsahu, v jakém byli odpovědným vedoucím zaměstnancem pověřeni k výkonu činnosti. </w:t>
      </w:r>
    </w:p>
    <w:p w:rsidR="00E726BE" w:rsidRDefault="00E726BE" w:rsidP="009F40BD">
      <w:pPr>
        <w:pStyle w:val="Zkladntextodsazen"/>
        <w:ind w:left="0" w:firstLine="0"/>
        <w:jc w:val="both"/>
        <w:rPr>
          <w:rFonts w:ascii="Verdana" w:hAnsi="Verdana" w:cs="Verdana"/>
        </w:rPr>
      </w:pPr>
    </w:p>
    <w:p w:rsidR="009F40BD" w:rsidRDefault="009F40BD" w:rsidP="009F40BD">
      <w:pPr>
        <w:pStyle w:val="Zkladntextodsazen"/>
        <w:ind w:left="0" w:firstLine="0"/>
        <w:jc w:val="both"/>
        <w:rPr>
          <w:rFonts w:ascii="Verdana" w:hAnsi="Verdana" w:cs="Verdana"/>
        </w:rPr>
      </w:pPr>
    </w:p>
    <w:p w:rsidR="009F40BD" w:rsidRPr="000C4B4A" w:rsidRDefault="009F40BD" w:rsidP="009F40BD">
      <w:pPr>
        <w:pStyle w:val="Zkladntextodsazen"/>
        <w:ind w:left="0" w:firstLine="0"/>
        <w:jc w:val="both"/>
        <w:rPr>
          <w:rFonts w:ascii="Verdana" w:hAnsi="Verdana" w:cs="Verdana"/>
        </w:rPr>
      </w:pPr>
    </w:p>
    <w:p w:rsidR="009F40BD" w:rsidRDefault="009F40BD" w:rsidP="00EE4730">
      <w:pPr>
        <w:pStyle w:val="Zkladntextodsazen"/>
        <w:ind w:left="0" w:firstLine="0"/>
        <w:jc w:val="both"/>
        <w:rPr>
          <w:rFonts w:ascii="Verdana" w:hAnsi="Verdana" w:cs="Verdana"/>
        </w:rPr>
      </w:pPr>
    </w:p>
    <w:p w:rsidR="00E726BE" w:rsidRPr="000C4B4A" w:rsidRDefault="00E726BE" w:rsidP="00EE4730">
      <w:pPr>
        <w:pStyle w:val="Zkladntextodsazen"/>
        <w:ind w:left="0" w:firstLine="0"/>
        <w:jc w:val="both"/>
        <w:rPr>
          <w:rFonts w:ascii="Verdana" w:hAnsi="Verdana" w:cs="Verdana"/>
        </w:rPr>
      </w:pPr>
      <w:r>
        <w:rPr>
          <w:rFonts w:ascii="Verdana" w:hAnsi="Verdana" w:cs="Verdana"/>
        </w:rPr>
        <w:t xml:space="preserve">V Rosicích, dne </w:t>
      </w:r>
      <w:r w:rsidR="001B6D2B">
        <w:rPr>
          <w:rFonts w:ascii="Verdana" w:hAnsi="Verdana" w:cs="Verdana"/>
        </w:rPr>
        <w:t>25</w:t>
      </w:r>
      <w:r>
        <w:rPr>
          <w:rFonts w:ascii="Verdana" w:hAnsi="Verdana" w:cs="Verdana"/>
        </w:rPr>
        <w:t>.</w:t>
      </w:r>
      <w:r w:rsidR="00000E6E">
        <w:rPr>
          <w:rFonts w:ascii="Verdana" w:hAnsi="Verdana" w:cs="Verdana"/>
        </w:rPr>
        <w:t>9</w:t>
      </w:r>
      <w:r>
        <w:rPr>
          <w:rFonts w:ascii="Verdana" w:hAnsi="Verdana" w:cs="Verdana"/>
        </w:rPr>
        <w:t>.201</w:t>
      </w:r>
      <w:r w:rsidR="00000E6E">
        <w:rPr>
          <w:rFonts w:ascii="Verdana" w:hAnsi="Verdana" w:cs="Verdana"/>
        </w:rPr>
        <w:t>7</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 xml:space="preserve"> </w:t>
      </w:r>
      <w:proofErr w:type="spellStart"/>
      <w:proofErr w:type="gramStart"/>
      <w:r>
        <w:rPr>
          <w:rFonts w:ascii="Verdana" w:hAnsi="Verdana" w:cs="Verdana"/>
        </w:rPr>
        <w:t>Ing.Martin</w:t>
      </w:r>
      <w:proofErr w:type="spellEnd"/>
      <w:proofErr w:type="gramEnd"/>
      <w:r>
        <w:rPr>
          <w:rFonts w:ascii="Verdana" w:hAnsi="Verdana" w:cs="Verdana"/>
        </w:rPr>
        <w:t xml:space="preserve"> Šimek</w:t>
      </w:r>
      <w:r>
        <w:rPr>
          <w:rFonts w:ascii="Verdana" w:hAnsi="Verdana" w:cs="Verdana"/>
        </w:rPr>
        <w:tab/>
      </w:r>
      <w:r>
        <w:rPr>
          <w:rFonts w:ascii="Verdana" w:hAnsi="Verdana" w:cs="Verdana"/>
        </w:rPr>
        <w:tab/>
      </w:r>
      <w:r>
        <w:rPr>
          <w:rFonts w:ascii="Verdana" w:hAnsi="Verdana" w:cs="Verdana"/>
        </w:rPr>
        <w:tab/>
      </w:r>
    </w:p>
    <w:p w:rsidR="00E726BE" w:rsidRDefault="00E726BE" w:rsidP="008131BA">
      <w:pPr>
        <w:pStyle w:val="Zkladntextodsazen"/>
        <w:ind w:left="0" w:firstLine="0"/>
        <w:jc w:val="both"/>
        <w:rPr>
          <w:rFonts w:ascii="Verdana" w:hAnsi="Verdana" w:cs="Verdana"/>
        </w:rPr>
      </w:pPr>
    </w:p>
    <w:p w:rsidR="00E726BE" w:rsidRDefault="00E726BE" w:rsidP="008131BA">
      <w:pPr>
        <w:pStyle w:val="Zkladntextodsazen"/>
        <w:ind w:left="0" w:firstLine="0"/>
        <w:jc w:val="both"/>
        <w:rPr>
          <w:rFonts w:ascii="Verdana" w:hAnsi="Verdana" w:cs="Verdana"/>
        </w:rPr>
      </w:pPr>
    </w:p>
    <w:p w:rsidR="00E726BE" w:rsidRDefault="00E726BE" w:rsidP="008131BA">
      <w:pPr>
        <w:pStyle w:val="Zkladntextodsazen"/>
        <w:ind w:left="0" w:firstLine="0"/>
        <w:jc w:val="both"/>
        <w:rPr>
          <w:rFonts w:ascii="Verdana" w:hAnsi="Verdana" w:cs="Verdana"/>
        </w:rPr>
      </w:pPr>
    </w:p>
    <w:p w:rsidR="00E726BE" w:rsidRDefault="00E726BE" w:rsidP="008131BA">
      <w:pPr>
        <w:pStyle w:val="Zkladntextodsazen"/>
        <w:ind w:left="0" w:firstLine="0"/>
        <w:jc w:val="both"/>
        <w:rPr>
          <w:rFonts w:ascii="Verdana" w:hAnsi="Verdana" w:cs="Verdana"/>
        </w:rPr>
      </w:pPr>
    </w:p>
    <w:p w:rsidR="00E726BE" w:rsidRDefault="00E726BE" w:rsidP="008131BA">
      <w:pPr>
        <w:pStyle w:val="Zkladntextodsazen"/>
        <w:ind w:left="0" w:firstLine="0"/>
        <w:jc w:val="both"/>
        <w:rPr>
          <w:rFonts w:ascii="Verdana" w:hAnsi="Verdana" w:cs="Verdana"/>
        </w:rPr>
      </w:pPr>
    </w:p>
    <w:p w:rsidR="001732AB" w:rsidRPr="000C4B4A" w:rsidRDefault="001732AB" w:rsidP="001732AB">
      <w:pPr>
        <w:pStyle w:val="Zkladntextodsazen"/>
        <w:ind w:left="0" w:firstLine="0"/>
        <w:jc w:val="both"/>
        <w:rPr>
          <w:rFonts w:ascii="Verdana" w:hAnsi="Verdana" w:cs="Verdana"/>
        </w:rPr>
      </w:pPr>
      <w:r>
        <w:rPr>
          <w:rFonts w:ascii="Verdana" w:hAnsi="Verdana" w:cs="Verdana"/>
        </w:rPr>
        <w:t xml:space="preserve">Za Zadavatele </w:t>
      </w:r>
      <w:proofErr w:type="gramStart"/>
      <w:r>
        <w:rPr>
          <w:rFonts w:ascii="Verdana" w:hAnsi="Verdana" w:cs="Verdana"/>
        </w:rPr>
        <w:t>převzal :…</w:t>
      </w:r>
      <w:proofErr w:type="gramEnd"/>
      <w:r>
        <w:rPr>
          <w:rFonts w:ascii="Verdana" w:hAnsi="Verdana" w:cs="Verdana"/>
        </w:rPr>
        <w:t>…………………………………………………………………………………………….</w:t>
      </w:r>
    </w:p>
    <w:p w:rsidR="001732AB" w:rsidRPr="000C4B4A" w:rsidRDefault="001732AB" w:rsidP="001732AB">
      <w:pPr>
        <w:pStyle w:val="Zkladntextodsazen"/>
        <w:ind w:left="0" w:firstLine="0"/>
        <w:jc w:val="both"/>
        <w:rPr>
          <w:rFonts w:ascii="Verdana" w:hAnsi="Verdana" w:cs="Verdana"/>
        </w:rPr>
      </w:pPr>
    </w:p>
    <w:p w:rsidR="001732AB" w:rsidRDefault="001732AB" w:rsidP="009F40BD">
      <w:pPr>
        <w:pStyle w:val="Zkladntextodsazen"/>
        <w:ind w:left="0" w:firstLine="0"/>
        <w:jc w:val="both"/>
        <w:rPr>
          <w:rFonts w:ascii="Verdana" w:hAnsi="Verdana" w:cs="Verdana"/>
        </w:rPr>
      </w:pPr>
    </w:p>
    <w:p w:rsidR="001732AB" w:rsidRDefault="001732AB" w:rsidP="009F40BD">
      <w:pPr>
        <w:pStyle w:val="Zkladntextodsazen"/>
        <w:ind w:left="0" w:firstLine="0"/>
        <w:jc w:val="both"/>
        <w:rPr>
          <w:rFonts w:ascii="Verdana" w:hAnsi="Verdana" w:cs="Verdana"/>
        </w:rPr>
      </w:pPr>
    </w:p>
    <w:p w:rsidR="00E726BE" w:rsidRPr="000C4B4A" w:rsidRDefault="00E726BE" w:rsidP="009F40BD">
      <w:pPr>
        <w:pStyle w:val="Zkladntextodsazen"/>
        <w:ind w:left="0" w:firstLine="0"/>
        <w:jc w:val="both"/>
        <w:rPr>
          <w:rFonts w:ascii="Verdana" w:hAnsi="Verdana" w:cs="Verdana"/>
        </w:rPr>
      </w:pPr>
      <w:r>
        <w:rPr>
          <w:rFonts w:ascii="Verdana" w:hAnsi="Verdana" w:cs="Verdana"/>
        </w:rPr>
        <w:t xml:space="preserve">Za Zhotovitele </w:t>
      </w:r>
      <w:proofErr w:type="gramStart"/>
      <w:r>
        <w:rPr>
          <w:rFonts w:ascii="Verdana" w:hAnsi="Verdana" w:cs="Verdana"/>
        </w:rPr>
        <w:t>převzal :…</w:t>
      </w:r>
      <w:proofErr w:type="gramEnd"/>
      <w:r>
        <w:rPr>
          <w:rFonts w:ascii="Verdana" w:hAnsi="Verdana" w:cs="Verdana"/>
        </w:rPr>
        <w:t>…………………………………………………………………………………………….</w:t>
      </w:r>
    </w:p>
    <w:p w:rsidR="00E726BE" w:rsidRPr="000C4B4A" w:rsidRDefault="00E726BE" w:rsidP="00CD6838">
      <w:pPr>
        <w:pStyle w:val="Zkladntextodsazen"/>
        <w:ind w:left="0" w:firstLine="0"/>
        <w:jc w:val="both"/>
        <w:rPr>
          <w:rFonts w:ascii="Verdana" w:hAnsi="Verdana" w:cs="Verdana"/>
        </w:rPr>
      </w:pPr>
    </w:p>
    <w:sectPr w:rsidR="00E726BE" w:rsidRPr="000C4B4A" w:rsidSect="002B1EE8">
      <w:headerReference w:type="default" r:id="rId10"/>
      <w:footerReference w:type="default" r:id="rId11"/>
      <w:pgSz w:w="11906" w:h="16838" w:code="9"/>
      <w:pgMar w:top="376" w:right="1276" w:bottom="1134" w:left="1560" w:header="708" w:footer="425"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E44" w:rsidRDefault="00346E44">
      <w:r>
        <w:separator/>
      </w:r>
    </w:p>
  </w:endnote>
  <w:endnote w:type="continuationSeparator" w:id="1">
    <w:p w:rsidR="00346E44" w:rsidRDefault="00346E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44" w:rsidRDefault="00346E44" w:rsidP="00653C6E">
    <w:pPr>
      <w:pBdr>
        <w:top w:val="single" w:sz="4" w:space="1" w:color="auto"/>
      </w:pBdr>
      <w:jc w:val="center"/>
      <w:rPr>
        <w:rStyle w:val="slostrnky"/>
        <w:rFonts w:ascii="Arial" w:hAnsi="Arial" w:cs="Arial"/>
      </w:rPr>
    </w:pPr>
    <w:r w:rsidRPr="00653C6E">
      <w:rPr>
        <w:rStyle w:val="slostrnky"/>
        <w:rFonts w:ascii="Arial" w:hAnsi="Arial" w:cs="Arial"/>
      </w:rPr>
      <w:t xml:space="preserve">Strana </w:t>
    </w:r>
    <w:r w:rsidRPr="00653C6E">
      <w:rPr>
        <w:rStyle w:val="slostrnky"/>
        <w:rFonts w:ascii="Arial" w:hAnsi="Arial" w:cs="Arial"/>
      </w:rPr>
      <w:fldChar w:fldCharType="begin"/>
    </w:r>
    <w:r w:rsidRPr="00653C6E">
      <w:rPr>
        <w:rStyle w:val="slostrnky"/>
        <w:rFonts w:ascii="Arial" w:hAnsi="Arial" w:cs="Arial"/>
      </w:rPr>
      <w:instrText xml:space="preserve"> PAGE </w:instrText>
    </w:r>
    <w:r w:rsidRPr="00653C6E">
      <w:rPr>
        <w:rStyle w:val="slostrnky"/>
        <w:rFonts w:ascii="Arial" w:hAnsi="Arial" w:cs="Arial"/>
      </w:rPr>
      <w:fldChar w:fldCharType="separate"/>
    </w:r>
    <w:r w:rsidR="00813498">
      <w:rPr>
        <w:rStyle w:val="slostrnky"/>
        <w:rFonts w:ascii="Arial" w:hAnsi="Arial" w:cs="Arial"/>
        <w:noProof/>
      </w:rPr>
      <w:t>1</w:t>
    </w:r>
    <w:r w:rsidRPr="00653C6E">
      <w:rPr>
        <w:rStyle w:val="slostrnky"/>
        <w:rFonts w:ascii="Arial" w:hAnsi="Arial" w:cs="Arial"/>
      </w:rPr>
      <w:fldChar w:fldCharType="end"/>
    </w:r>
    <w:r w:rsidRPr="00653C6E">
      <w:rPr>
        <w:rStyle w:val="slostrnky"/>
        <w:rFonts w:ascii="Arial" w:hAnsi="Arial" w:cs="Arial"/>
      </w:rPr>
      <w:t xml:space="preserve"> (celkem </w:t>
    </w:r>
    <w:r w:rsidRPr="00653C6E">
      <w:rPr>
        <w:rStyle w:val="slostrnky"/>
        <w:rFonts w:ascii="Arial" w:hAnsi="Arial" w:cs="Arial"/>
      </w:rPr>
      <w:fldChar w:fldCharType="begin"/>
    </w:r>
    <w:r w:rsidRPr="00653C6E">
      <w:rPr>
        <w:rStyle w:val="slostrnky"/>
        <w:rFonts w:ascii="Arial" w:hAnsi="Arial" w:cs="Arial"/>
      </w:rPr>
      <w:instrText xml:space="preserve"> NUMPAGES </w:instrText>
    </w:r>
    <w:r w:rsidRPr="00653C6E">
      <w:rPr>
        <w:rStyle w:val="slostrnky"/>
        <w:rFonts w:ascii="Arial" w:hAnsi="Arial" w:cs="Arial"/>
      </w:rPr>
      <w:fldChar w:fldCharType="separate"/>
    </w:r>
    <w:r w:rsidR="00813498">
      <w:rPr>
        <w:rStyle w:val="slostrnky"/>
        <w:rFonts w:ascii="Arial" w:hAnsi="Arial" w:cs="Arial"/>
        <w:noProof/>
      </w:rPr>
      <w:t>24</w:t>
    </w:r>
    <w:r w:rsidRPr="00653C6E">
      <w:rPr>
        <w:rStyle w:val="slostrnky"/>
        <w:rFonts w:ascii="Arial" w:hAnsi="Arial" w:cs="Arial"/>
      </w:rPr>
      <w:fldChar w:fldCharType="end"/>
    </w:r>
    <w:r w:rsidRPr="00653C6E">
      <w:rPr>
        <w:rStyle w:val="slostrnky"/>
        <w:rFonts w:ascii="Arial" w:hAnsi="Arial" w:cs="Arial"/>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E44" w:rsidRDefault="00346E44">
      <w:r>
        <w:separator/>
      </w:r>
    </w:p>
  </w:footnote>
  <w:footnote w:type="continuationSeparator" w:id="1">
    <w:p w:rsidR="00346E44" w:rsidRDefault="00346E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E44" w:rsidRPr="00AC104D" w:rsidRDefault="00346E44" w:rsidP="00AC104D">
    <w:pPr>
      <w:pStyle w:val="Nzevspolenosti"/>
      <w:framePr w:w="0" w:hRule="auto" w:hSpace="0" w:wrap="auto" w:vAnchor="margin" w:hAnchor="text" w:yAlign="inline"/>
      <w:jc w:val="center"/>
      <w:rPr>
        <w:rFonts w:ascii="Verdana" w:hAnsi="Verdana"/>
        <w:sz w:val="18"/>
        <w:szCs w:val="24"/>
      </w:rPr>
    </w:pPr>
    <w:r>
      <w:rPr>
        <w:rFonts w:ascii="Verdana" w:hAnsi="Verdana"/>
        <w:sz w:val="18"/>
        <w:szCs w:val="24"/>
      </w:rPr>
      <w:t>Centrum obnovy společného kulturního dědictví</w:t>
    </w:r>
  </w:p>
  <w:p w:rsidR="00346E44" w:rsidRDefault="00346E44" w:rsidP="00FC3F92">
    <w:pPr>
      <w:pBdr>
        <w:bottom w:val="single" w:sz="4" w:space="1" w:color="auto"/>
      </w:pBdr>
      <w:jc w:val="center"/>
      <w:rPr>
        <w:sz w:val="18"/>
        <w:szCs w:val="18"/>
      </w:rPr>
    </w:pPr>
    <w:r>
      <w:rPr>
        <w:sz w:val="18"/>
        <w:szCs w:val="18"/>
      </w:rPr>
      <w:t xml:space="preserve">Plán BOZP </w:t>
    </w:r>
  </w:p>
  <w:p w:rsidR="00346E44" w:rsidRPr="00F45FE5" w:rsidRDefault="00346E44" w:rsidP="003D533B">
    <w:pPr>
      <w:pBdr>
        <w:bottom w:val="single" w:sz="4" w:space="1" w:color="auto"/>
      </w:pBdr>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916428E6"/>
    <w:lvl w:ilvl="0">
      <w:start w:val="1"/>
      <w:numFmt w:val="decimal"/>
      <w:lvlText w:val="%1."/>
      <w:lvlJc w:val="left"/>
      <w:pPr>
        <w:tabs>
          <w:tab w:val="num" w:pos="1209"/>
        </w:tabs>
        <w:ind w:left="1209" w:hanging="360"/>
      </w:pPr>
    </w:lvl>
  </w:abstractNum>
  <w:abstractNum w:abstractNumId="1">
    <w:nsid w:val="FFFFFF7E"/>
    <w:multiLevelType w:val="singleLevel"/>
    <w:tmpl w:val="EF7ACA96"/>
    <w:lvl w:ilvl="0">
      <w:start w:val="1"/>
      <w:numFmt w:val="decimal"/>
      <w:lvlText w:val="%1."/>
      <w:lvlJc w:val="left"/>
      <w:pPr>
        <w:tabs>
          <w:tab w:val="num" w:pos="926"/>
        </w:tabs>
        <w:ind w:left="926" w:hanging="360"/>
      </w:pPr>
    </w:lvl>
  </w:abstractNum>
  <w:abstractNum w:abstractNumId="2">
    <w:nsid w:val="FFFFFF7F"/>
    <w:multiLevelType w:val="singleLevel"/>
    <w:tmpl w:val="96B04D84"/>
    <w:lvl w:ilvl="0">
      <w:start w:val="1"/>
      <w:numFmt w:val="decimal"/>
      <w:lvlText w:val="%1."/>
      <w:lvlJc w:val="left"/>
      <w:pPr>
        <w:tabs>
          <w:tab w:val="num" w:pos="643"/>
        </w:tabs>
        <w:ind w:left="643" w:hanging="360"/>
      </w:pPr>
    </w:lvl>
  </w:abstractNum>
  <w:abstractNum w:abstractNumId="3">
    <w:nsid w:val="FFFFFF82"/>
    <w:multiLevelType w:val="singleLevel"/>
    <w:tmpl w:val="BAE69248"/>
    <w:lvl w:ilvl="0">
      <w:start w:val="1"/>
      <w:numFmt w:val="bullet"/>
      <w:lvlText w:val=""/>
      <w:lvlJc w:val="left"/>
      <w:pPr>
        <w:tabs>
          <w:tab w:val="num" w:pos="926"/>
        </w:tabs>
        <w:ind w:left="926" w:hanging="360"/>
      </w:pPr>
      <w:rPr>
        <w:rFonts w:ascii="Symbol" w:hAnsi="Symbol" w:cs="Symbol" w:hint="default"/>
      </w:rPr>
    </w:lvl>
  </w:abstractNum>
  <w:abstractNum w:abstractNumId="4">
    <w:nsid w:val="FFFFFF83"/>
    <w:multiLevelType w:val="singleLevel"/>
    <w:tmpl w:val="AD8AFD8A"/>
    <w:lvl w:ilvl="0">
      <w:start w:val="1"/>
      <w:numFmt w:val="bullet"/>
      <w:lvlText w:val=""/>
      <w:lvlJc w:val="left"/>
      <w:pPr>
        <w:tabs>
          <w:tab w:val="num" w:pos="643"/>
        </w:tabs>
        <w:ind w:left="643" w:hanging="360"/>
      </w:pPr>
      <w:rPr>
        <w:rFonts w:ascii="Symbol" w:hAnsi="Symbol" w:cs="Symbol" w:hint="default"/>
      </w:rPr>
    </w:lvl>
  </w:abstractNum>
  <w:abstractNum w:abstractNumId="5">
    <w:nsid w:val="FFFFFF88"/>
    <w:multiLevelType w:val="singleLevel"/>
    <w:tmpl w:val="E6C0EAB8"/>
    <w:lvl w:ilvl="0">
      <w:start w:val="1"/>
      <w:numFmt w:val="decimal"/>
      <w:lvlText w:val="%1."/>
      <w:lvlJc w:val="left"/>
      <w:pPr>
        <w:tabs>
          <w:tab w:val="num" w:pos="360"/>
        </w:tabs>
        <w:ind w:left="360" w:hanging="360"/>
      </w:pPr>
    </w:lvl>
  </w:abstractNum>
  <w:abstractNum w:abstractNumId="6">
    <w:nsid w:val="FFFFFF89"/>
    <w:multiLevelType w:val="singleLevel"/>
    <w:tmpl w:val="64581EE2"/>
    <w:lvl w:ilvl="0">
      <w:start w:val="1"/>
      <w:numFmt w:val="bullet"/>
      <w:lvlText w:val=""/>
      <w:lvlJc w:val="left"/>
      <w:pPr>
        <w:tabs>
          <w:tab w:val="num" w:pos="360"/>
        </w:tabs>
        <w:ind w:left="360" w:hanging="360"/>
      </w:pPr>
      <w:rPr>
        <w:rFonts w:ascii="Symbol" w:hAnsi="Symbol" w:cs="Symbol" w:hint="default"/>
      </w:rPr>
    </w:lvl>
  </w:abstractNum>
  <w:abstractNum w:abstractNumId="7">
    <w:nsid w:val="0070787D"/>
    <w:multiLevelType w:val="hybridMultilevel"/>
    <w:tmpl w:val="E9ECBEF8"/>
    <w:lvl w:ilvl="0" w:tplc="F938634C">
      <w:start w:val="11"/>
      <w:numFmt w:val="bullet"/>
      <w:lvlText w:val="-"/>
      <w:lvlJc w:val="left"/>
      <w:pPr>
        <w:ind w:left="1838" w:hanging="360"/>
      </w:pPr>
      <w:rPr>
        <w:rFonts w:ascii="Arial" w:eastAsia="Times New Roman" w:hAnsi="Arial" w:cs="Arial" w:hint="default"/>
      </w:rPr>
    </w:lvl>
    <w:lvl w:ilvl="1" w:tplc="04050003">
      <w:start w:val="1"/>
      <w:numFmt w:val="bullet"/>
      <w:lvlText w:val="o"/>
      <w:lvlJc w:val="left"/>
      <w:pPr>
        <w:ind w:left="2558" w:hanging="360"/>
      </w:pPr>
      <w:rPr>
        <w:rFonts w:ascii="Courier New" w:hAnsi="Courier New" w:cs="Courier New" w:hint="default"/>
      </w:rPr>
    </w:lvl>
    <w:lvl w:ilvl="2" w:tplc="04050005" w:tentative="1">
      <w:start w:val="1"/>
      <w:numFmt w:val="bullet"/>
      <w:lvlText w:val=""/>
      <w:lvlJc w:val="left"/>
      <w:pPr>
        <w:ind w:left="3278" w:hanging="360"/>
      </w:pPr>
      <w:rPr>
        <w:rFonts w:ascii="Wingdings" w:hAnsi="Wingdings" w:hint="default"/>
      </w:rPr>
    </w:lvl>
    <w:lvl w:ilvl="3" w:tplc="04050001" w:tentative="1">
      <w:start w:val="1"/>
      <w:numFmt w:val="bullet"/>
      <w:lvlText w:val=""/>
      <w:lvlJc w:val="left"/>
      <w:pPr>
        <w:ind w:left="3998" w:hanging="360"/>
      </w:pPr>
      <w:rPr>
        <w:rFonts w:ascii="Symbol" w:hAnsi="Symbol" w:hint="default"/>
      </w:rPr>
    </w:lvl>
    <w:lvl w:ilvl="4" w:tplc="04050003" w:tentative="1">
      <w:start w:val="1"/>
      <w:numFmt w:val="bullet"/>
      <w:lvlText w:val="o"/>
      <w:lvlJc w:val="left"/>
      <w:pPr>
        <w:ind w:left="4718" w:hanging="360"/>
      </w:pPr>
      <w:rPr>
        <w:rFonts w:ascii="Courier New" w:hAnsi="Courier New" w:cs="Courier New" w:hint="default"/>
      </w:rPr>
    </w:lvl>
    <w:lvl w:ilvl="5" w:tplc="04050005" w:tentative="1">
      <w:start w:val="1"/>
      <w:numFmt w:val="bullet"/>
      <w:lvlText w:val=""/>
      <w:lvlJc w:val="left"/>
      <w:pPr>
        <w:ind w:left="5438" w:hanging="360"/>
      </w:pPr>
      <w:rPr>
        <w:rFonts w:ascii="Wingdings" w:hAnsi="Wingdings" w:hint="default"/>
      </w:rPr>
    </w:lvl>
    <w:lvl w:ilvl="6" w:tplc="04050001" w:tentative="1">
      <w:start w:val="1"/>
      <w:numFmt w:val="bullet"/>
      <w:lvlText w:val=""/>
      <w:lvlJc w:val="left"/>
      <w:pPr>
        <w:ind w:left="6158" w:hanging="360"/>
      </w:pPr>
      <w:rPr>
        <w:rFonts w:ascii="Symbol" w:hAnsi="Symbol" w:hint="default"/>
      </w:rPr>
    </w:lvl>
    <w:lvl w:ilvl="7" w:tplc="04050003" w:tentative="1">
      <w:start w:val="1"/>
      <w:numFmt w:val="bullet"/>
      <w:lvlText w:val="o"/>
      <w:lvlJc w:val="left"/>
      <w:pPr>
        <w:ind w:left="6878" w:hanging="360"/>
      </w:pPr>
      <w:rPr>
        <w:rFonts w:ascii="Courier New" w:hAnsi="Courier New" w:cs="Courier New" w:hint="default"/>
      </w:rPr>
    </w:lvl>
    <w:lvl w:ilvl="8" w:tplc="04050005" w:tentative="1">
      <w:start w:val="1"/>
      <w:numFmt w:val="bullet"/>
      <w:lvlText w:val=""/>
      <w:lvlJc w:val="left"/>
      <w:pPr>
        <w:ind w:left="7598" w:hanging="360"/>
      </w:pPr>
      <w:rPr>
        <w:rFonts w:ascii="Wingdings" w:hAnsi="Wingdings" w:hint="default"/>
      </w:rPr>
    </w:lvl>
  </w:abstractNum>
  <w:abstractNum w:abstractNumId="8">
    <w:nsid w:val="110D44D5"/>
    <w:multiLevelType w:val="hybridMultilevel"/>
    <w:tmpl w:val="9CB2E5BA"/>
    <w:lvl w:ilvl="0" w:tplc="7770A73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nsid w:val="14EB324F"/>
    <w:multiLevelType w:val="hybridMultilevel"/>
    <w:tmpl w:val="1DB88624"/>
    <w:lvl w:ilvl="0" w:tplc="7FC89F38">
      <w:start w:val="1"/>
      <w:numFmt w:val="upperLetter"/>
      <w:lvlText w:val="%1)"/>
      <w:lvlJc w:val="left"/>
      <w:pPr>
        <w:tabs>
          <w:tab w:val="num" w:pos="1065"/>
        </w:tabs>
        <w:ind w:left="1065" w:hanging="705"/>
      </w:pPr>
      <w:rPr>
        <w:rFonts w:ascii="Arial" w:eastAsia="Times New Roman" w:hAnsi="Arial" w:cs="Arial"/>
      </w:rPr>
    </w:lvl>
    <w:lvl w:ilvl="1" w:tplc="C602F03E">
      <w:numFmt w:val="none"/>
      <w:lvlText w:val=""/>
      <w:lvlJc w:val="left"/>
      <w:pPr>
        <w:tabs>
          <w:tab w:val="num" w:pos="360"/>
        </w:tabs>
      </w:pPr>
    </w:lvl>
    <w:lvl w:ilvl="2" w:tplc="0804D56A">
      <w:numFmt w:val="none"/>
      <w:lvlText w:val=""/>
      <w:lvlJc w:val="left"/>
      <w:pPr>
        <w:tabs>
          <w:tab w:val="num" w:pos="360"/>
        </w:tabs>
      </w:pPr>
    </w:lvl>
    <w:lvl w:ilvl="3" w:tplc="F30CC644">
      <w:numFmt w:val="none"/>
      <w:lvlText w:val=""/>
      <w:lvlJc w:val="left"/>
      <w:pPr>
        <w:tabs>
          <w:tab w:val="num" w:pos="360"/>
        </w:tabs>
      </w:pPr>
    </w:lvl>
    <w:lvl w:ilvl="4" w:tplc="A60CB124">
      <w:numFmt w:val="none"/>
      <w:lvlText w:val=""/>
      <w:lvlJc w:val="left"/>
      <w:pPr>
        <w:tabs>
          <w:tab w:val="num" w:pos="360"/>
        </w:tabs>
      </w:pPr>
    </w:lvl>
    <w:lvl w:ilvl="5" w:tplc="600E8382">
      <w:numFmt w:val="none"/>
      <w:lvlText w:val=""/>
      <w:lvlJc w:val="left"/>
      <w:pPr>
        <w:tabs>
          <w:tab w:val="num" w:pos="360"/>
        </w:tabs>
      </w:pPr>
    </w:lvl>
    <w:lvl w:ilvl="6" w:tplc="720CC34A">
      <w:numFmt w:val="none"/>
      <w:lvlText w:val=""/>
      <w:lvlJc w:val="left"/>
      <w:pPr>
        <w:tabs>
          <w:tab w:val="num" w:pos="360"/>
        </w:tabs>
      </w:pPr>
    </w:lvl>
    <w:lvl w:ilvl="7" w:tplc="77F445C8">
      <w:numFmt w:val="none"/>
      <w:lvlText w:val=""/>
      <w:lvlJc w:val="left"/>
      <w:pPr>
        <w:tabs>
          <w:tab w:val="num" w:pos="360"/>
        </w:tabs>
      </w:pPr>
    </w:lvl>
    <w:lvl w:ilvl="8" w:tplc="92F65118">
      <w:numFmt w:val="none"/>
      <w:lvlText w:val=""/>
      <w:lvlJc w:val="left"/>
      <w:pPr>
        <w:tabs>
          <w:tab w:val="num" w:pos="360"/>
        </w:tabs>
      </w:pPr>
    </w:lvl>
  </w:abstractNum>
  <w:abstractNum w:abstractNumId="10">
    <w:nsid w:val="17804966"/>
    <w:multiLevelType w:val="hybridMultilevel"/>
    <w:tmpl w:val="9DBCA096"/>
    <w:lvl w:ilvl="0" w:tplc="3A3C9550">
      <w:start w:val="4"/>
      <w:numFmt w:val="decimal"/>
      <w:lvlText w:val="%1."/>
      <w:lvlJc w:val="left"/>
      <w:pPr>
        <w:tabs>
          <w:tab w:val="num" w:pos="720"/>
        </w:tabs>
        <w:ind w:left="720" w:hanging="360"/>
      </w:pPr>
      <w:rPr>
        <w:rFonts w:hint="default"/>
      </w:rPr>
    </w:lvl>
    <w:lvl w:ilvl="1" w:tplc="C0EA7DF0">
      <w:numFmt w:val="none"/>
      <w:lvlText w:val=""/>
      <w:lvlJc w:val="left"/>
      <w:pPr>
        <w:tabs>
          <w:tab w:val="num" w:pos="360"/>
        </w:tabs>
      </w:pPr>
    </w:lvl>
    <w:lvl w:ilvl="2" w:tplc="FCB0ABC8">
      <w:numFmt w:val="none"/>
      <w:lvlText w:val=""/>
      <w:lvlJc w:val="left"/>
      <w:pPr>
        <w:tabs>
          <w:tab w:val="num" w:pos="360"/>
        </w:tabs>
      </w:pPr>
    </w:lvl>
    <w:lvl w:ilvl="3" w:tplc="925070C6">
      <w:numFmt w:val="none"/>
      <w:lvlText w:val=""/>
      <w:lvlJc w:val="left"/>
      <w:pPr>
        <w:tabs>
          <w:tab w:val="num" w:pos="360"/>
        </w:tabs>
      </w:pPr>
    </w:lvl>
    <w:lvl w:ilvl="4" w:tplc="F90CEA2C">
      <w:numFmt w:val="none"/>
      <w:lvlText w:val=""/>
      <w:lvlJc w:val="left"/>
      <w:pPr>
        <w:tabs>
          <w:tab w:val="num" w:pos="360"/>
        </w:tabs>
      </w:pPr>
    </w:lvl>
    <w:lvl w:ilvl="5" w:tplc="347004A2">
      <w:numFmt w:val="none"/>
      <w:lvlText w:val=""/>
      <w:lvlJc w:val="left"/>
      <w:pPr>
        <w:tabs>
          <w:tab w:val="num" w:pos="360"/>
        </w:tabs>
      </w:pPr>
    </w:lvl>
    <w:lvl w:ilvl="6" w:tplc="12DCD1FA">
      <w:numFmt w:val="none"/>
      <w:lvlText w:val=""/>
      <w:lvlJc w:val="left"/>
      <w:pPr>
        <w:tabs>
          <w:tab w:val="num" w:pos="360"/>
        </w:tabs>
      </w:pPr>
    </w:lvl>
    <w:lvl w:ilvl="7" w:tplc="004844CE">
      <w:numFmt w:val="none"/>
      <w:lvlText w:val=""/>
      <w:lvlJc w:val="left"/>
      <w:pPr>
        <w:tabs>
          <w:tab w:val="num" w:pos="360"/>
        </w:tabs>
      </w:pPr>
    </w:lvl>
    <w:lvl w:ilvl="8" w:tplc="269691A2">
      <w:numFmt w:val="none"/>
      <w:lvlText w:val=""/>
      <w:lvlJc w:val="left"/>
      <w:pPr>
        <w:tabs>
          <w:tab w:val="num" w:pos="360"/>
        </w:tabs>
      </w:pPr>
    </w:lvl>
  </w:abstractNum>
  <w:abstractNum w:abstractNumId="11">
    <w:nsid w:val="192C5382"/>
    <w:multiLevelType w:val="multilevel"/>
    <w:tmpl w:val="88D24DC0"/>
    <w:lvl w:ilvl="0">
      <w:start w:val="1"/>
      <w:numFmt w:val="decimal"/>
      <w:lvlText w:val="%1"/>
      <w:lvlJc w:val="left"/>
      <w:pPr>
        <w:tabs>
          <w:tab w:val="num" w:pos="567"/>
        </w:tabs>
        <w:ind w:left="567" w:hanging="567"/>
      </w:pPr>
      <w:rPr>
        <w:rFonts w:ascii="Arial Black" w:hAnsi="Arial Black" w:cs="Arial Black" w:hint="default"/>
        <w:sz w:val="26"/>
        <w:szCs w:val="26"/>
      </w:rPr>
    </w:lvl>
    <w:lvl w:ilvl="1">
      <w:start w:val="1"/>
      <w:numFmt w:val="decimal"/>
      <w:lvlText w:val="%1.%2"/>
      <w:lvlJc w:val="left"/>
      <w:pPr>
        <w:tabs>
          <w:tab w:val="num" w:pos="709"/>
        </w:tabs>
        <w:ind w:left="709" w:hanging="567"/>
      </w:pPr>
      <w:rPr>
        <w:rFonts w:ascii="Arial" w:hAnsi="Arial" w:cs="Arial" w:hint="default"/>
        <w:b/>
        <w:bCs/>
        <w:i w:val="0"/>
        <w:i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b w:val="0"/>
        <w:bCs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B534CB3"/>
    <w:multiLevelType w:val="hybridMultilevel"/>
    <w:tmpl w:val="6AA25F98"/>
    <w:lvl w:ilvl="0" w:tplc="6D2A85D2">
      <w:start w:val="1"/>
      <w:numFmt w:val="bullet"/>
      <w:lvlText w:val="-"/>
      <w:lvlJc w:val="left"/>
      <w:pPr>
        <w:ind w:left="720" w:hanging="360"/>
      </w:pPr>
      <w:rPr>
        <w:rFonts w:ascii="Times New Roman" w:eastAsia="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F9A5395"/>
    <w:multiLevelType w:val="hybridMultilevel"/>
    <w:tmpl w:val="71C2C250"/>
    <w:lvl w:ilvl="0" w:tplc="3F3652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34490AEC"/>
    <w:multiLevelType w:val="hybridMultilevel"/>
    <w:tmpl w:val="9B822F0C"/>
    <w:lvl w:ilvl="0" w:tplc="931E87B4">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8EC6D1D"/>
    <w:multiLevelType w:val="hybridMultilevel"/>
    <w:tmpl w:val="946ED826"/>
    <w:lvl w:ilvl="0" w:tplc="5F98AED4">
      <w:start w:val="5"/>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A807155"/>
    <w:multiLevelType w:val="hybridMultilevel"/>
    <w:tmpl w:val="4BAA1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B15A43"/>
    <w:multiLevelType w:val="hybridMultilevel"/>
    <w:tmpl w:val="152232E0"/>
    <w:lvl w:ilvl="0" w:tplc="951AA2A4">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3D50208"/>
    <w:multiLevelType w:val="hybridMultilevel"/>
    <w:tmpl w:val="DC483C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4B83"/>
    <w:multiLevelType w:val="hybridMultilevel"/>
    <w:tmpl w:val="1BF01714"/>
    <w:lvl w:ilvl="0" w:tplc="FD462E30">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nsid w:val="4E640BDF"/>
    <w:multiLevelType w:val="hybridMultilevel"/>
    <w:tmpl w:val="29AE6E6E"/>
    <w:lvl w:ilvl="0" w:tplc="FC1A1490">
      <w:start w:val="1"/>
      <w:numFmt w:val="bullet"/>
      <w:lvlText w:val="-"/>
      <w:lvlJc w:val="left"/>
      <w:pPr>
        <w:ind w:left="720" w:hanging="360"/>
      </w:pPr>
      <w:rPr>
        <w:rFonts w:ascii="Times New Roman" w:eastAsia="Times New Roman" w:hAnsi="Times New Roman" w:cs="Times New Roman" w:hint="default"/>
        <w:b w:val="0"/>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3942EAD"/>
    <w:multiLevelType w:val="hybridMultilevel"/>
    <w:tmpl w:val="735E7F78"/>
    <w:lvl w:ilvl="0" w:tplc="D750D992">
      <w:start w:val="5"/>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5468B2"/>
    <w:multiLevelType w:val="hybridMultilevel"/>
    <w:tmpl w:val="384E68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85C005C"/>
    <w:multiLevelType w:val="singleLevel"/>
    <w:tmpl w:val="84F8AA82"/>
    <w:lvl w:ilvl="0">
      <w:start w:val="1"/>
      <w:numFmt w:val="bullet"/>
      <w:pStyle w:val="Titulek"/>
      <w:lvlText w:val=""/>
      <w:lvlJc w:val="left"/>
      <w:pPr>
        <w:tabs>
          <w:tab w:val="num" w:pos="0"/>
        </w:tabs>
        <w:ind w:left="283" w:hanging="283"/>
      </w:pPr>
      <w:rPr>
        <w:rFonts w:ascii="Symbol" w:hAnsi="Symbol" w:cs="Symbol" w:hint="default"/>
      </w:rPr>
    </w:lvl>
  </w:abstractNum>
  <w:abstractNum w:abstractNumId="24">
    <w:nsid w:val="59A133E6"/>
    <w:multiLevelType w:val="hybridMultilevel"/>
    <w:tmpl w:val="1DB88624"/>
    <w:lvl w:ilvl="0" w:tplc="7FC89F38">
      <w:start w:val="1"/>
      <w:numFmt w:val="upperLetter"/>
      <w:lvlText w:val="%1)"/>
      <w:lvlJc w:val="left"/>
      <w:pPr>
        <w:tabs>
          <w:tab w:val="num" w:pos="1065"/>
        </w:tabs>
        <w:ind w:left="1065" w:hanging="705"/>
      </w:pPr>
      <w:rPr>
        <w:rFonts w:ascii="Arial" w:eastAsia="Times New Roman" w:hAnsi="Arial" w:cs="Arial"/>
      </w:rPr>
    </w:lvl>
    <w:lvl w:ilvl="1" w:tplc="C602F03E">
      <w:numFmt w:val="none"/>
      <w:lvlText w:val=""/>
      <w:lvlJc w:val="left"/>
      <w:pPr>
        <w:tabs>
          <w:tab w:val="num" w:pos="360"/>
        </w:tabs>
      </w:pPr>
    </w:lvl>
    <w:lvl w:ilvl="2" w:tplc="0804D56A">
      <w:numFmt w:val="none"/>
      <w:lvlText w:val=""/>
      <w:lvlJc w:val="left"/>
      <w:pPr>
        <w:tabs>
          <w:tab w:val="num" w:pos="360"/>
        </w:tabs>
      </w:pPr>
    </w:lvl>
    <w:lvl w:ilvl="3" w:tplc="F30CC644">
      <w:numFmt w:val="none"/>
      <w:lvlText w:val=""/>
      <w:lvlJc w:val="left"/>
      <w:pPr>
        <w:tabs>
          <w:tab w:val="num" w:pos="360"/>
        </w:tabs>
      </w:pPr>
    </w:lvl>
    <w:lvl w:ilvl="4" w:tplc="A60CB124">
      <w:numFmt w:val="none"/>
      <w:lvlText w:val=""/>
      <w:lvlJc w:val="left"/>
      <w:pPr>
        <w:tabs>
          <w:tab w:val="num" w:pos="360"/>
        </w:tabs>
      </w:pPr>
    </w:lvl>
    <w:lvl w:ilvl="5" w:tplc="600E8382">
      <w:numFmt w:val="none"/>
      <w:lvlText w:val=""/>
      <w:lvlJc w:val="left"/>
      <w:pPr>
        <w:tabs>
          <w:tab w:val="num" w:pos="360"/>
        </w:tabs>
      </w:pPr>
    </w:lvl>
    <w:lvl w:ilvl="6" w:tplc="720CC34A">
      <w:numFmt w:val="none"/>
      <w:lvlText w:val=""/>
      <w:lvlJc w:val="left"/>
      <w:pPr>
        <w:tabs>
          <w:tab w:val="num" w:pos="360"/>
        </w:tabs>
      </w:pPr>
    </w:lvl>
    <w:lvl w:ilvl="7" w:tplc="77F445C8">
      <w:numFmt w:val="none"/>
      <w:lvlText w:val=""/>
      <w:lvlJc w:val="left"/>
      <w:pPr>
        <w:tabs>
          <w:tab w:val="num" w:pos="360"/>
        </w:tabs>
      </w:pPr>
    </w:lvl>
    <w:lvl w:ilvl="8" w:tplc="92F65118">
      <w:numFmt w:val="none"/>
      <w:lvlText w:val=""/>
      <w:lvlJc w:val="left"/>
      <w:pPr>
        <w:tabs>
          <w:tab w:val="num" w:pos="360"/>
        </w:tabs>
      </w:pPr>
    </w:lvl>
  </w:abstractNum>
  <w:abstractNum w:abstractNumId="25">
    <w:nsid w:val="5B7E4208"/>
    <w:multiLevelType w:val="singleLevel"/>
    <w:tmpl w:val="2F703F3A"/>
    <w:lvl w:ilvl="0">
      <w:start w:val="1"/>
      <w:numFmt w:val="bullet"/>
      <w:pStyle w:val="Seznamsodrkami"/>
      <w:lvlText w:val=""/>
      <w:lvlJc w:val="left"/>
      <w:pPr>
        <w:tabs>
          <w:tab w:val="num" w:pos="360"/>
        </w:tabs>
        <w:ind w:left="360" w:hanging="360"/>
      </w:pPr>
      <w:rPr>
        <w:rFonts w:ascii="Wingdings" w:hAnsi="Wingdings" w:cs="Wingdings" w:hint="default"/>
      </w:rPr>
    </w:lvl>
  </w:abstractNum>
  <w:abstractNum w:abstractNumId="26">
    <w:nsid w:val="5E692921"/>
    <w:multiLevelType w:val="hybridMultilevel"/>
    <w:tmpl w:val="384E68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1233D39"/>
    <w:multiLevelType w:val="hybridMultilevel"/>
    <w:tmpl w:val="03CE77F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4A433E5"/>
    <w:multiLevelType w:val="hybridMultilevel"/>
    <w:tmpl w:val="01684402"/>
    <w:lvl w:ilvl="0" w:tplc="75C4740A">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2307D6C"/>
    <w:multiLevelType w:val="hybridMultilevel"/>
    <w:tmpl w:val="5CF6D870"/>
    <w:lvl w:ilvl="0" w:tplc="8D2E8350">
      <w:start w:val="5"/>
      <w:numFmt w:val="bullet"/>
      <w:lvlText w:val="-"/>
      <w:lvlJc w:val="left"/>
      <w:pPr>
        <w:ind w:left="720" w:hanging="360"/>
      </w:pPr>
      <w:rPr>
        <w:rFonts w:ascii="Times New Roman" w:eastAsia="Times New Roman" w:hAnsi="Times New Roman" w:cs="Times New Roman" w:hint="default"/>
        <w:b w:val="0"/>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6196AE9"/>
    <w:multiLevelType w:val="hybridMultilevel"/>
    <w:tmpl w:val="73AABA26"/>
    <w:lvl w:ilvl="0" w:tplc="C99ACA8E">
      <w:start w:val="1"/>
      <w:numFmt w:val="lowerLetter"/>
      <w:lvlText w:val="%1)"/>
      <w:lvlJc w:val="left"/>
      <w:pPr>
        <w:ind w:left="1080" w:hanging="360"/>
      </w:pPr>
      <w:rPr>
        <w:rFonts w:hint="default"/>
      </w:rPr>
    </w:lvl>
    <w:lvl w:ilvl="1" w:tplc="04050003" w:tentative="1">
      <w:start w:val="1"/>
      <w:numFmt w:val="lowerLetter"/>
      <w:lvlText w:val="%2."/>
      <w:lvlJc w:val="left"/>
      <w:pPr>
        <w:ind w:left="1800" w:hanging="360"/>
      </w:pPr>
    </w:lvl>
    <w:lvl w:ilvl="2" w:tplc="04050005" w:tentative="1">
      <w:start w:val="1"/>
      <w:numFmt w:val="lowerRoman"/>
      <w:lvlText w:val="%3."/>
      <w:lvlJc w:val="right"/>
      <w:pPr>
        <w:ind w:left="2520" w:hanging="180"/>
      </w:pPr>
    </w:lvl>
    <w:lvl w:ilvl="3" w:tplc="04050001" w:tentative="1">
      <w:start w:val="1"/>
      <w:numFmt w:val="decimal"/>
      <w:lvlText w:val="%4."/>
      <w:lvlJc w:val="left"/>
      <w:pPr>
        <w:ind w:left="3240" w:hanging="360"/>
      </w:pPr>
    </w:lvl>
    <w:lvl w:ilvl="4" w:tplc="04050003" w:tentative="1">
      <w:start w:val="1"/>
      <w:numFmt w:val="lowerLetter"/>
      <w:lvlText w:val="%5."/>
      <w:lvlJc w:val="left"/>
      <w:pPr>
        <w:ind w:left="3960" w:hanging="360"/>
      </w:pPr>
    </w:lvl>
    <w:lvl w:ilvl="5" w:tplc="04050005" w:tentative="1">
      <w:start w:val="1"/>
      <w:numFmt w:val="lowerRoman"/>
      <w:lvlText w:val="%6."/>
      <w:lvlJc w:val="right"/>
      <w:pPr>
        <w:ind w:left="4680" w:hanging="180"/>
      </w:pPr>
    </w:lvl>
    <w:lvl w:ilvl="6" w:tplc="04050001" w:tentative="1">
      <w:start w:val="1"/>
      <w:numFmt w:val="decimal"/>
      <w:lvlText w:val="%7."/>
      <w:lvlJc w:val="left"/>
      <w:pPr>
        <w:ind w:left="5400" w:hanging="360"/>
      </w:pPr>
    </w:lvl>
    <w:lvl w:ilvl="7" w:tplc="04050003" w:tentative="1">
      <w:start w:val="1"/>
      <w:numFmt w:val="lowerLetter"/>
      <w:lvlText w:val="%8."/>
      <w:lvlJc w:val="left"/>
      <w:pPr>
        <w:ind w:left="6120" w:hanging="360"/>
      </w:pPr>
    </w:lvl>
    <w:lvl w:ilvl="8" w:tplc="04050005" w:tentative="1">
      <w:start w:val="1"/>
      <w:numFmt w:val="lowerRoman"/>
      <w:lvlText w:val="%9."/>
      <w:lvlJc w:val="right"/>
      <w:pPr>
        <w:ind w:left="6840" w:hanging="180"/>
      </w:pPr>
    </w:lvl>
  </w:abstractNum>
  <w:abstractNum w:abstractNumId="31">
    <w:nsid w:val="78EA7C6D"/>
    <w:multiLevelType w:val="hybridMultilevel"/>
    <w:tmpl w:val="384E6832"/>
    <w:lvl w:ilvl="0" w:tplc="2A5C55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C2C0956"/>
    <w:multiLevelType w:val="hybridMultilevel"/>
    <w:tmpl w:val="C6960BFE"/>
    <w:lvl w:ilvl="0" w:tplc="04050017">
      <w:numFmt w:val="bullet"/>
      <w:lvlText w:val="-"/>
      <w:lvlJc w:val="left"/>
      <w:pPr>
        <w:ind w:left="720" w:hanging="360"/>
      </w:pPr>
      <w:rPr>
        <w:rFonts w:ascii="Arial" w:eastAsia="Times New Roman" w:hAnsi="Aria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cs="Wingdings" w:hint="default"/>
      </w:rPr>
    </w:lvl>
    <w:lvl w:ilvl="3" w:tplc="0405000F">
      <w:start w:val="1"/>
      <w:numFmt w:val="bullet"/>
      <w:lvlText w:val=""/>
      <w:lvlJc w:val="left"/>
      <w:pPr>
        <w:ind w:left="2880" w:hanging="360"/>
      </w:pPr>
      <w:rPr>
        <w:rFonts w:ascii="Symbol" w:hAnsi="Symbol" w:cs="Symbol" w:hint="default"/>
      </w:rPr>
    </w:lvl>
    <w:lvl w:ilvl="4" w:tplc="04050019">
      <w:start w:val="1"/>
      <w:numFmt w:val="bullet"/>
      <w:lvlText w:val="o"/>
      <w:lvlJc w:val="left"/>
      <w:pPr>
        <w:ind w:left="3600" w:hanging="360"/>
      </w:pPr>
      <w:rPr>
        <w:rFonts w:ascii="Courier New" w:hAnsi="Courier New" w:cs="Courier New" w:hint="default"/>
      </w:rPr>
    </w:lvl>
    <w:lvl w:ilvl="5" w:tplc="0405001B">
      <w:start w:val="1"/>
      <w:numFmt w:val="bullet"/>
      <w:lvlText w:val=""/>
      <w:lvlJc w:val="left"/>
      <w:pPr>
        <w:ind w:left="4320" w:hanging="360"/>
      </w:pPr>
      <w:rPr>
        <w:rFonts w:ascii="Wingdings" w:hAnsi="Wingdings" w:cs="Wingdings" w:hint="default"/>
      </w:rPr>
    </w:lvl>
    <w:lvl w:ilvl="6" w:tplc="0405000F">
      <w:start w:val="1"/>
      <w:numFmt w:val="bullet"/>
      <w:lvlText w:val=""/>
      <w:lvlJc w:val="left"/>
      <w:pPr>
        <w:ind w:left="5040" w:hanging="360"/>
      </w:pPr>
      <w:rPr>
        <w:rFonts w:ascii="Symbol" w:hAnsi="Symbol" w:cs="Symbol" w:hint="default"/>
      </w:rPr>
    </w:lvl>
    <w:lvl w:ilvl="7" w:tplc="04050019">
      <w:start w:val="1"/>
      <w:numFmt w:val="bullet"/>
      <w:lvlText w:val="o"/>
      <w:lvlJc w:val="left"/>
      <w:pPr>
        <w:ind w:left="5760" w:hanging="360"/>
      </w:pPr>
      <w:rPr>
        <w:rFonts w:ascii="Courier New" w:hAnsi="Courier New" w:cs="Courier New" w:hint="default"/>
      </w:rPr>
    </w:lvl>
    <w:lvl w:ilvl="8" w:tplc="0405001B">
      <w:start w:val="1"/>
      <w:numFmt w:val="bullet"/>
      <w:lvlText w:val=""/>
      <w:lvlJc w:val="left"/>
      <w:pPr>
        <w:ind w:left="6480" w:hanging="360"/>
      </w:pPr>
      <w:rPr>
        <w:rFonts w:ascii="Wingdings" w:hAnsi="Wingdings" w:cs="Wingdings" w:hint="default"/>
      </w:rPr>
    </w:lvl>
  </w:abstractNum>
  <w:num w:numId="1">
    <w:abstractNumId w:val="5"/>
  </w:num>
  <w:num w:numId="2">
    <w:abstractNumId w:val="2"/>
  </w:num>
  <w:num w:numId="3">
    <w:abstractNumId w:val="6"/>
  </w:num>
  <w:num w:numId="4">
    <w:abstractNumId w:val="1"/>
  </w:num>
  <w:num w:numId="5">
    <w:abstractNumId w:val="0"/>
  </w:num>
  <w:num w:numId="6">
    <w:abstractNumId w:val="4"/>
  </w:num>
  <w:num w:numId="7">
    <w:abstractNumId w:val="3"/>
  </w:num>
  <w:num w:numId="8">
    <w:abstractNumId w:val="5"/>
  </w:num>
  <w:num w:numId="9">
    <w:abstractNumId w:val="2"/>
  </w:num>
  <w:num w:numId="10">
    <w:abstractNumId w:val="6"/>
  </w:num>
  <w:num w:numId="11">
    <w:abstractNumId w:val="1"/>
  </w:num>
  <w:num w:numId="12">
    <w:abstractNumId w:val="0"/>
  </w:num>
  <w:num w:numId="13">
    <w:abstractNumId w:val="4"/>
  </w:num>
  <w:num w:numId="14">
    <w:abstractNumId w:val="3"/>
  </w:num>
  <w:num w:numId="15">
    <w:abstractNumId w:val="25"/>
  </w:num>
  <w:num w:numId="16">
    <w:abstractNumId w:val="11"/>
  </w:num>
  <w:num w:numId="17">
    <w:abstractNumId w:val="23"/>
  </w:num>
  <w:num w:numId="18">
    <w:abstractNumId w:val="11"/>
  </w:num>
  <w:num w:numId="19">
    <w:abstractNumId w:val="32"/>
  </w:num>
  <w:num w:numId="20">
    <w:abstractNumId w:val="9"/>
  </w:num>
  <w:num w:numId="21">
    <w:abstractNumId w:val="27"/>
  </w:num>
  <w:num w:numId="22">
    <w:abstractNumId w:val="10"/>
  </w:num>
  <w:num w:numId="23">
    <w:abstractNumId w:val="29"/>
  </w:num>
  <w:num w:numId="24">
    <w:abstractNumId w:val="15"/>
  </w:num>
  <w:num w:numId="25">
    <w:abstractNumId w:val="21"/>
  </w:num>
  <w:num w:numId="26">
    <w:abstractNumId w:val="20"/>
  </w:num>
  <w:num w:numId="27">
    <w:abstractNumId w:val="12"/>
  </w:num>
  <w:num w:numId="28">
    <w:abstractNumId w:val="28"/>
  </w:num>
  <w:num w:numId="29">
    <w:abstractNumId w:val="14"/>
  </w:num>
  <w:num w:numId="30">
    <w:abstractNumId w:val="17"/>
  </w:num>
  <w:num w:numId="31">
    <w:abstractNumId w:val="24"/>
  </w:num>
  <w:num w:numId="32">
    <w:abstractNumId w:val="18"/>
  </w:num>
  <w:num w:numId="33">
    <w:abstractNumId w:val="30"/>
  </w:num>
  <w:num w:numId="34">
    <w:abstractNumId w:val="22"/>
  </w:num>
  <w:num w:numId="35">
    <w:abstractNumId w:val="31"/>
  </w:num>
  <w:num w:numId="36">
    <w:abstractNumId w:val="16"/>
  </w:num>
  <w:num w:numId="37">
    <w:abstractNumId w:val="26"/>
  </w:num>
  <w:num w:numId="38">
    <w:abstractNumId w:val="13"/>
  </w:num>
  <w:num w:numId="39">
    <w:abstractNumId w:val="7"/>
  </w:num>
  <w:num w:numId="40">
    <w:abstractNumId w:val="19"/>
  </w:num>
  <w:num w:numId="4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9"/>
  <w:consecutiveHyphenLimit w:val="3"/>
  <w:hyphenationZone w:val="567"/>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437F"/>
    <w:rsid w:val="00000E6E"/>
    <w:rsid w:val="00001850"/>
    <w:rsid w:val="00002FE8"/>
    <w:rsid w:val="0000414B"/>
    <w:rsid w:val="00007201"/>
    <w:rsid w:val="000111FB"/>
    <w:rsid w:val="00016A38"/>
    <w:rsid w:val="00017E2E"/>
    <w:rsid w:val="00022388"/>
    <w:rsid w:val="00024E70"/>
    <w:rsid w:val="00027CAA"/>
    <w:rsid w:val="000336B5"/>
    <w:rsid w:val="00046584"/>
    <w:rsid w:val="00046811"/>
    <w:rsid w:val="00047C3D"/>
    <w:rsid w:val="0005124B"/>
    <w:rsid w:val="00051C14"/>
    <w:rsid w:val="0005439C"/>
    <w:rsid w:val="00054C63"/>
    <w:rsid w:val="000554A7"/>
    <w:rsid w:val="00055A91"/>
    <w:rsid w:val="0006046D"/>
    <w:rsid w:val="000610E0"/>
    <w:rsid w:val="000645E3"/>
    <w:rsid w:val="00064826"/>
    <w:rsid w:val="0007040A"/>
    <w:rsid w:val="000809BA"/>
    <w:rsid w:val="00080E9F"/>
    <w:rsid w:val="000840BB"/>
    <w:rsid w:val="00084512"/>
    <w:rsid w:val="00087070"/>
    <w:rsid w:val="00087561"/>
    <w:rsid w:val="000947E0"/>
    <w:rsid w:val="000960D6"/>
    <w:rsid w:val="00096DB7"/>
    <w:rsid w:val="000A0E07"/>
    <w:rsid w:val="000A4623"/>
    <w:rsid w:val="000A7830"/>
    <w:rsid w:val="000B0DF6"/>
    <w:rsid w:val="000B5F88"/>
    <w:rsid w:val="000C26DE"/>
    <w:rsid w:val="000C292B"/>
    <w:rsid w:val="000C48E2"/>
    <w:rsid w:val="000C4B4A"/>
    <w:rsid w:val="000C769E"/>
    <w:rsid w:val="000D3673"/>
    <w:rsid w:val="000D4D5D"/>
    <w:rsid w:val="000E03F7"/>
    <w:rsid w:val="000E1176"/>
    <w:rsid w:val="000E2B02"/>
    <w:rsid w:val="000E40F0"/>
    <w:rsid w:val="000E67D8"/>
    <w:rsid w:val="000E68F7"/>
    <w:rsid w:val="000E6EBF"/>
    <w:rsid w:val="000F4052"/>
    <w:rsid w:val="000F54D4"/>
    <w:rsid w:val="000F7FE8"/>
    <w:rsid w:val="0010113E"/>
    <w:rsid w:val="001041C1"/>
    <w:rsid w:val="00104797"/>
    <w:rsid w:val="00111B28"/>
    <w:rsid w:val="0011293B"/>
    <w:rsid w:val="00112CC2"/>
    <w:rsid w:val="001135E0"/>
    <w:rsid w:val="00121640"/>
    <w:rsid w:val="001225E3"/>
    <w:rsid w:val="00125643"/>
    <w:rsid w:val="00125AE0"/>
    <w:rsid w:val="00126468"/>
    <w:rsid w:val="001308B1"/>
    <w:rsid w:val="001346FC"/>
    <w:rsid w:val="00135EA6"/>
    <w:rsid w:val="001415FD"/>
    <w:rsid w:val="00145F0F"/>
    <w:rsid w:val="0014708D"/>
    <w:rsid w:val="00147D16"/>
    <w:rsid w:val="00150117"/>
    <w:rsid w:val="00150AB7"/>
    <w:rsid w:val="001575CF"/>
    <w:rsid w:val="00161057"/>
    <w:rsid w:val="00162406"/>
    <w:rsid w:val="00163AFD"/>
    <w:rsid w:val="00163CD1"/>
    <w:rsid w:val="00166847"/>
    <w:rsid w:val="00166B24"/>
    <w:rsid w:val="001703B7"/>
    <w:rsid w:val="001732AB"/>
    <w:rsid w:val="00173496"/>
    <w:rsid w:val="001741FA"/>
    <w:rsid w:val="00177D9B"/>
    <w:rsid w:val="00181D91"/>
    <w:rsid w:val="001823A2"/>
    <w:rsid w:val="001828D3"/>
    <w:rsid w:val="00184311"/>
    <w:rsid w:val="00186D94"/>
    <w:rsid w:val="00187610"/>
    <w:rsid w:val="0019372F"/>
    <w:rsid w:val="001A0002"/>
    <w:rsid w:val="001A0DFD"/>
    <w:rsid w:val="001A6DDF"/>
    <w:rsid w:val="001B2817"/>
    <w:rsid w:val="001B37A9"/>
    <w:rsid w:val="001B6D2B"/>
    <w:rsid w:val="001B73D7"/>
    <w:rsid w:val="001C25C7"/>
    <w:rsid w:val="001C4B40"/>
    <w:rsid w:val="001C5BAA"/>
    <w:rsid w:val="001D13F8"/>
    <w:rsid w:val="001D3306"/>
    <w:rsid w:val="001D389A"/>
    <w:rsid w:val="001D4447"/>
    <w:rsid w:val="001D5D25"/>
    <w:rsid w:val="001D68D7"/>
    <w:rsid w:val="001D77AA"/>
    <w:rsid w:val="001D7B03"/>
    <w:rsid w:val="001E14F1"/>
    <w:rsid w:val="001E3FFD"/>
    <w:rsid w:val="001E5D5D"/>
    <w:rsid w:val="001F2EAD"/>
    <w:rsid w:val="001F461A"/>
    <w:rsid w:val="00200D96"/>
    <w:rsid w:val="002019A5"/>
    <w:rsid w:val="00202431"/>
    <w:rsid w:val="00202B48"/>
    <w:rsid w:val="00207590"/>
    <w:rsid w:val="00216E54"/>
    <w:rsid w:val="00217BCC"/>
    <w:rsid w:val="002213C7"/>
    <w:rsid w:val="00221CFD"/>
    <w:rsid w:val="00227460"/>
    <w:rsid w:val="00227B40"/>
    <w:rsid w:val="002314A5"/>
    <w:rsid w:val="002354EA"/>
    <w:rsid w:val="002358D2"/>
    <w:rsid w:val="00237436"/>
    <w:rsid w:val="0024111D"/>
    <w:rsid w:val="002413B9"/>
    <w:rsid w:val="00242817"/>
    <w:rsid w:val="00244AC8"/>
    <w:rsid w:val="002464E7"/>
    <w:rsid w:val="0025069A"/>
    <w:rsid w:val="00252B20"/>
    <w:rsid w:val="00254CA1"/>
    <w:rsid w:val="00263448"/>
    <w:rsid w:val="00264E6C"/>
    <w:rsid w:val="0026766A"/>
    <w:rsid w:val="002700EA"/>
    <w:rsid w:val="00271305"/>
    <w:rsid w:val="00272B24"/>
    <w:rsid w:val="00273126"/>
    <w:rsid w:val="00273BAF"/>
    <w:rsid w:val="00276755"/>
    <w:rsid w:val="00281556"/>
    <w:rsid w:val="002816BF"/>
    <w:rsid w:val="002859A2"/>
    <w:rsid w:val="00290D46"/>
    <w:rsid w:val="00297483"/>
    <w:rsid w:val="002A0B31"/>
    <w:rsid w:val="002A0DCF"/>
    <w:rsid w:val="002A1C58"/>
    <w:rsid w:val="002A3B27"/>
    <w:rsid w:val="002A7BFA"/>
    <w:rsid w:val="002B1B01"/>
    <w:rsid w:val="002B1EE8"/>
    <w:rsid w:val="002B4D95"/>
    <w:rsid w:val="002C0BC9"/>
    <w:rsid w:val="002C26E6"/>
    <w:rsid w:val="002C4F29"/>
    <w:rsid w:val="002C5250"/>
    <w:rsid w:val="002C6260"/>
    <w:rsid w:val="002C6E68"/>
    <w:rsid w:val="002C7C80"/>
    <w:rsid w:val="002D0AA2"/>
    <w:rsid w:val="002D139F"/>
    <w:rsid w:val="002D2BD6"/>
    <w:rsid w:val="002D7263"/>
    <w:rsid w:val="002E19E3"/>
    <w:rsid w:val="002E1C4D"/>
    <w:rsid w:val="002E4270"/>
    <w:rsid w:val="002E44FE"/>
    <w:rsid w:val="002E5E6D"/>
    <w:rsid w:val="002F2C39"/>
    <w:rsid w:val="002F6853"/>
    <w:rsid w:val="002F68B0"/>
    <w:rsid w:val="00302A5F"/>
    <w:rsid w:val="00303276"/>
    <w:rsid w:val="003070AE"/>
    <w:rsid w:val="00307D25"/>
    <w:rsid w:val="003101B8"/>
    <w:rsid w:val="00310DAE"/>
    <w:rsid w:val="00310FDF"/>
    <w:rsid w:val="00313DAD"/>
    <w:rsid w:val="00320107"/>
    <w:rsid w:val="00321B85"/>
    <w:rsid w:val="00322DC2"/>
    <w:rsid w:val="003250D3"/>
    <w:rsid w:val="0033201D"/>
    <w:rsid w:val="00332379"/>
    <w:rsid w:val="003324D4"/>
    <w:rsid w:val="00332E9B"/>
    <w:rsid w:val="0033374F"/>
    <w:rsid w:val="00335DF3"/>
    <w:rsid w:val="00336187"/>
    <w:rsid w:val="00337668"/>
    <w:rsid w:val="00337790"/>
    <w:rsid w:val="00344B27"/>
    <w:rsid w:val="0034631A"/>
    <w:rsid w:val="00346E44"/>
    <w:rsid w:val="00350F78"/>
    <w:rsid w:val="00353292"/>
    <w:rsid w:val="00354381"/>
    <w:rsid w:val="0035467E"/>
    <w:rsid w:val="00354D05"/>
    <w:rsid w:val="0035514B"/>
    <w:rsid w:val="00357B62"/>
    <w:rsid w:val="00362AAE"/>
    <w:rsid w:val="00365E29"/>
    <w:rsid w:val="003704D6"/>
    <w:rsid w:val="003704FD"/>
    <w:rsid w:val="00384F91"/>
    <w:rsid w:val="003856F2"/>
    <w:rsid w:val="00385E95"/>
    <w:rsid w:val="003863F8"/>
    <w:rsid w:val="00391320"/>
    <w:rsid w:val="00394B3E"/>
    <w:rsid w:val="003A2BBF"/>
    <w:rsid w:val="003A30D6"/>
    <w:rsid w:val="003A5990"/>
    <w:rsid w:val="003A64C2"/>
    <w:rsid w:val="003B204C"/>
    <w:rsid w:val="003B2166"/>
    <w:rsid w:val="003B5D70"/>
    <w:rsid w:val="003C0C0C"/>
    <w:rsid w:val="003D1C62"/>
    <w:rsid w:val="003D256A"/>
    <w:rsid w:val="003D2E21"/>
    <w:rsid w:val="003D423C"/>
    <w:rsid w:val="003D4FD7"/>
    <w:rsid w:val="003D533B"/>
    <w:rsid w:val="003D53F1"/>
    <w:rsid w:val="003D6BA9"/>
    <w:rsid w:val="003E36EC"/>
    <w:rsid w:val="003E4CA2"/>
    <w:rsid w:val="003E636B"/>
    <w:rsid w:val="003E684F"/>
    <w:rsid w:val="003E7A28"/>
    <w:rsid w:val="003F0783"/>
    <w:rsid w:val="003F111A"/>
    <w:rsid w:val="003F276A"/>
    <w:rsid w:val="003F5B86"/>
    <w:rsid w:val="00400C12"/>
    <w:rsid w:val="00402806"/>
    <w:rsid w:val="004116D3"/>
    <w:rsid w:val="00412BE0"/>
    <w:rsid w:val="00415A3F"/>
    <w:rsid w:val="00415F23"/>
    <w:rsid w:val="00436D7E"/>
    <w:rsid w:val="0044111E"/>
    <w:rsid w:val="0044180D"/>
    <w:rsid w:val="0044450A"/>
    <w:rsid w:val="00447F14"/>
    <w:rsid w:val="0045228A"/>
    <w:rsid w:val="00452464"/>
    <w:rsid w:val="00455388"/>
    <w:rsid w:val="00460E56"/>
    <w:rsid w:val="00463E42"/>
    <w:rsid w:val="00464389"/>
    <w:rsid w:val="00464740"/>
    <w:rsid w:val="00466768"/>
    <w:rsid w:val="004674B0"/>
    <w:rsid w:val="00470BCD"/>
    <w:rsid w:val="00471AD2"/>
    <w:rsid w:val="004756EF"/>
    <w:rsid w:val="00475AA2"/>
    <w:rsid w:val="00476762"/>
    <w:rsid w:val="00476F03"/>
    <w:rsid w:val="00477500"/>
    <w:rsid w:val="00482D51"/>
    <w:rsid w:val="004938F9"/>
    <w:rsid w:val="00493D56"/>
    <w:rsid w:val="00493DB0"/>
    <w:rsid w:val="00495982"/>
    <w:rsid w:val="004A039E"/>
    <w:rsid w:val="004A1E55"/>
    <w:rsid w:val="004B287B"/>
    <w:rsid w:val="004B6835"/>
    <w:rsid w:val="004B6F54"/>
    <w:rsid w:val="004C2463"/>
    <w:rsid w:val="004D06AC"/>
    <w:rsid w:val="004D1F12"/>
    <w:rsid w:val="004D5D93"/>
    <w:rsid w:val="004D6197"/>
    <w:rsid w:val="004D6AC2"/>
    <w:rsid w:val="004E3668"/>
    <w:rsid w:val="004E3711"/>
    <w:rsid w:val="004E37BB"/>
    <w:rsid w:val="004E5BD1"/>
    <w:rsid w:val="004E663F"/>
    <w:rsid w:val="004E6831"/>
    <w:rsid w:val="004F2C4B"/>
    <w:rsid w:val="004F3308"/>
    <w:rsid w:val="004F5455"/>
    <w:rsid w:val="004F5982"/>
    <w:rsid w:val="0050123C"/>
    <w:rsid w:val="00501C73"/>
    <w:rsid w:val="00501FA2"/>
    <w:rsid w:val="0050259A"/>
    <w:rsid w:val="0050398F"/>
    <w:rsid w:val="005077B6"/>
    <w:rsid w:val="005139C9"/>
    <w:rsid w:val="00515E3C"/>
    <w:rsid w:val="00520038"/>
    <w:rsid w:val="00523985"/>
    <w:rsid w:val="00524A4A"/>
    <w:rsid w:val="00524CFF"/>
    <w:rsid w:val="00526219"/>
    <w:rsid w:val="00532BF7"/>
    <w:rsid w:val="00536C6D"/>
    <w:rsid w:val="00540EF9"/>
    <w:rsid w:val="00541632"/>
    <w:rsid w:val="00550C26"/>
    <w:rsid w:val="0055495C"/>
    <w:rsid w:val="00554A9F"/>
    <w:rsid w:val="00554CAB"/>
    <w:rsid w:val="00556226"/>
    <w:rsid w:val="0056060B"/>
    <w:rsid w:val="00564F8C"/>
    <w:rsid w:val="005663EF"/>
    <w:rsid w:val="0056705B"/>
    <w:rsid w:val="00570D80"/>
    <w:rsid w:val="00571360"/>
    <w:rsid w:val="00572CE7"/>
    <w:rsid w:val="005808F2"/>
    <w:rsid w:val="005927FB"/>
    <w:rsid w:val="0059437F"/>
    <w:rsid w:val="005B1730"/>
    <w:rsid w:val="005B4B4A"/>
    <w:rsid w:val="005B4BE9"/>
    <w:rsid w:val="005B5D19"/>
    <w:rsid w:val="005C5CCB"/>
    <w:rsid w:val="005D1570"/>
    <w:rsid w:val="005D184F"/>
    <w:rsid w:val="005D41FA"/>
    <w:rsid w:val="005D6A7B"/>
    <w:rsid w:val="005D7512"/>
    <w:rsid w:val="005E1E19"/>
    <w:rsid w:val="005E5591"/>
    <w:rsid w:val="005F0D14"/>
    <w:rsid w:val="005F55E4"/>
    <w:rsid w:val="00601128"/>
    <w:rsid w:val="0060118A"/>
    <w:rsid w:val="006039B8"/>
    <w:rsid w:val="00603D61"/>
    <w:rsid w:val="00603F9A"/>
    <w:rsid w:val="00606305"/>
    <w:rsid w:val="00606650"/>
    <w:rsid w:val="0061157B"/>
    <w:rsid w:val="00612840"/>
    <w:rsid w:val="0061340B"/>
    <w:rsid w:val="006227CB"/>
    <w:rsid w:val="00622B46"/>
    <w:rsid w:val="00626681"/>
    <w:rsid w:val="00627873"/>
    <w:rsid w:val="0063047C"/>
    <w:rsid w:val="0063368B"/>
    <w:rsid w:val="006344D2"/>
    <w:rsid w:val="00634DF3"/>
    <w:rsid w:val="00643AD6"/>
    <w:rsid w:val="00643F30"/>
    <w:rsid w:val="0064626C"/>
    <w:rsid w:val="006477D2"/>
    <w:rsid w:val="006501FC"/>
    <w:rsid w:val="00650C7A"/>
    <w:rsid w:val="0065141C"/>
    <w:rsid w:val="00651854"/>
    <w:rsid w:val="00652A31"/>
    <w:rsid w:val="00653586"/>
    <w:rsid w:val="00653C6E"/>
    <w:rsid w:val="006563FC"/>
    <w:rsid w:val="0066180C"/>
    <w:rsid w:val="00664A6F"/>
    <w:rsid w:val="00666D57"/>
    <w:rsid w:val="00670B42"/>
    <w:rsid w:val="00671F3D"/>
    <w:rsid w:val="00676140"/>
    <w:rsid w:val="0068192F"/>
    <w:rsid w:val="00682BD1"/>
    <w:rsid w:val="00684AF3"/>
    <w:rsid w:val="006856AC"/>
    <w:rsid w:val="00690063"/>
    <w:rsid w:val="006900A2"/>
    <w:rsid w:val="00692DD5"/>
    <w:rsid w:val="00694F54"/>
    <w:rsid w:val="006956E3"/>
    <w:rsid w:val="006A13C6"/>
    <w:rsid w:val="006A219D"/>
    <w:rsid w:val="006B1407"/>
    <w:rsid w:val="006B2D7B"/>
    <w:rsid w:val="006B5BAE"/>
    <w:rsid w:val="006B7779"/>
    <w:rsid w:val="006C0CAA"/>
    <w:rsid w:val="006C1D8D"/>
    <w:rsid w:val="006D26C5"/>
    <w:rsid w:val="006D43C0"/>
    <w:rsid w:val="006D45A0"/>
    <w:rsid w:val="006D5079"/>
    <w:rsid w:val="006D67D8"/>
    <w:rsid w:val="006D7C3D"/>
    <w:rsid w:val="006F2274"/>
    <w:rsid w:val="00700591"/>
    <w:rsid w:val="00703533"/>
    <w:rsid w:val="00704A9A"/>
    <w:rsid w:val="007056EB"/>
    <w:rsid w:val="00705737"/>
    <w:rsid w:val="00705BAA"/>
    <w:rsid w:val="00705D22"/>
    <w:rsid w:val="00707871"/>
    <w:rsid w:val="00707A51"/>
    <w:rsid w:val="00710A06"/>
    <w:rsid w:val="007122C5"/>
    <w:rsid w:val="00712370"/>
    <w:rsid w:val="00713F4F"/>
    <w:rsid w:val="00717C16"/>
    <w:rsid w:val="0072638F"/>
    <w:rsid w:val="00730BF5"/>
    <w:rsid w:val="00731B35"/>
    <w:rsid w:val="00733310"/>
    <w:rsid w:val="00736734"/>
    <w:rsid w:val="0073701F"/>
    <w:rsid w:val="007409F9"/>
    <w:rsid w:val="00741C18"/>
    <w:rsid w:val="007429A8"/>
    <w:rsid w:val="00743803"/>
    <w:rsid w:val="0075787E"/>
    <w:rsid w:val="007643BC"/>
    <w:rsid w:val="007653AA"/>
    <w:rsid w:val="00770588"/>
    <w:rsid w:val="007714DA"/>
    <w:rsid w:val="00772845"/>
    <w:rsid w:val="00773551"/>
    <w:rsid w:val="007756FE"/>
    <w:rsid w:val="00776705"/>
    <w:rsid w:val="0077684A"/>
    <w:rsid w:val="00780800"/>
    <w:rsid w:val="00780BD6"/>
    <w:rsid w:val="00781912"/>
    <w:rsid w:val="0078506F"/>
    <w:rsid w:val="00785D66"/>
    <w:rsid w:val="00790E2B"/>
    <w:rsid w:val="00793175"/>
    <w:rsid w:val="007966F6"/>
    <w:rsid w:val="007A05C2"/>
    <w:rsid w:val="007A4194"/>
    <w:rsid w:val="007B22EC"/>
    <w:rsid w:val="007B30F1"/>
    <w:rsid w:val="007B3191"/>
    <w:rsid w:val="007B7680"/>
    <w:rsid w:val="007C5E4C"/>
    <w:rsid w:val="007C7C2F"/>
    <w:rsid w:val="007C7D8F"/>
    <w:rsid w:val="007D3346"/>
    <w:rsid w:val="007E5FB2"/>
    <w:rsid w:val="007F16CA"/>
    <w:rsid w:val="007F4F91"/>
    <w:rsid w:val="007F5929"/>
    <w:rsid w:val="007F6ECD"/>
    <w:rsid w:val="00800E65"/>
    <w:rsid w:val="00802870"/>
    <w:rsid w:val="00803481"/>
    <w:rsid w:val="0080549C"/>
    <w:rsid w:val="00810479"/>
    <w:rsid w:val="00812929"/>
    <w:rsid w:val="008131BA"/>
    <w:rsid w:val="00813498"/>
    <w:rsid w:val="00813D9F"/>
    <w:rsid w:val="008160A3"/>
    <w:rsid w:val="00816C10"/>
    <w:rsid w:val="008207C9"/>
    <w:rsid w:val="008253B5"/>
    <w:rsid w:val="00825EDE"/>
    <w:rsid w:val="00827CA6"/>
    <w:rsid w:val="0083034E"/>
    <w:rsid w:val="00830BDA"/>
    <w:rsid w:val="00833EDA"/>
    <w:rsid w:val="00834F3C"/>
    <w:rsid w:val="00837ED9"/>
    <w:rsid w:val="00840503"/>
    <w:rsid w:val="00844429"/>
    <w:rsid w:val="008448FA"/>
    <w:rsid w:val="00846877"/>
    <w:rsid w:val="00847748"/>
    <w:rsid w:val="0085337A"/>
    <w:rsid w:val="0085339A"/>
    <w:rsid w:val="0085430A"/>
    <w:rsid w:val="00854844"/>
    <w:rsid w:val="008579B5"/>
    <w:rsid w:val="00860B58"/>
    <w:rsid w:val="00862A5C"/>
    <w:rsid w:val="00864D38"/>
    <w:rsid w:val="0086589C"/>
    <w:rsid w:val="00870028"/>
    <w:rsid w:val="00873C15"/>
    <w:rsid w:val="00877039"/>
    <w:rsid w:val="00883BF3"/>
    <w:rsid w:val="00883CF6"/>
    <w:rsid w:val="008904A9"/>
    <w:rsid w:val="00891A18"/>
    <w:rsid w:val="008927A4"/>
    <w:rsid w:val="0089565F"/>
    <w:rsid w:val="00897D25"/>
    <w:rsid w:val="008A52EB"/>
    <w:rsid w:val="008A5665"/>
    <w:rsid w:val="008A58E6"/>
    <w:rsid w:val="008A5C8F"/>
    <w:rsid w:val="008B13FE"/>
    <w:rsid w:val="008B19A9"/>
    <w:rsid w:val="008B3606"/>
    <w:rsid w:val="008B501E"/>
    <w:rsid w:val="008B573F"/>
    <w:rsid w:val="008B70B5"/>
    <w:rsid w:val="008C0DD1"/>
    <w:rsid w:val="008C392A"/>
    <w:rsid w:val="008C6833"/>
    <w:rsid w:val="008C7F2A"/>
    <w:rsid w:val="008D1408"/>
    <w:rsid w:val="008D2027"/>
    <w:rsid w:val="008D416D"/>
    <w:rsid w:val="008D5886"/>
    <w:rsid w:val="008D69E1"/>
    <w:rsid w:val="008E1A46"/>
    <w:rsid w:val="008E3BC7"/>
    <w:rsid w:val="008E62E3"/>
    <w:rsid w:val="008F0A9F"/>
    <w:rsid w:val="008F26F2"/>
    <w:rsid w:val="008F3021"/>
    <w:rsid w:val="008F33B2"/>
    <w:rsid w:val="008F479B"/>
    <w:rsid w:val="008F5B98"/>
    <w:rsid w:val="008F5DF1"/>
    <w:rsid w:val="008F7FAF"/>
    <w:rsid w:val="00900C38"/>
    <w:rsid w:val="009023F5"/>
    <w:rsid w:val="0090352C"/>
    <w:rsid w:val="00905C95"/>
    <w:rsid w:val="009101DD"/>
    <w:rsid w:val="00910E18"/>
    <w:rsid w:val="00912BFF"/>
    <w:rsid w:val="0091318B"/>
    <w:rsid w:val="00913BCA"/>
    <w:rsid w:val="009141AD"/>
    <w:rsid w:val="0091507E"/>
    <w:rsid w:val="009156B4"/>
    <w:rsid w:val="00917793"/>
    <w:rsid w:val="00932AB9"/>
    <w:rsid w:val="00933B36"/>
    <w:rsid w:val="00937063"/>
    <w:rsid w:val="00942A97"/>
    <w:rsid w:val="00950DEF"/>
    <w:rsid w:val="00953902"/>
    <w:rsid w:val="00954E7F"/>
    <w:rsid w:val="00955DA2"/>
    <w:rsid w:val="0095679D"/>
    <w:rsid w:val="00960EAA"/>
    <w:rsid w:val="00963768"/>
    <w:rsid w:val="009637DE"/>
    <w:rsid w:val="00966437"/>
    <w:rsid w:val="00967A51"/>
    <w:rsid w:val="0098138A"/>
    <w:rsid w:val="00981ED0"/>
    <w:rsid w:val="0098382F"/>
    <w:rsid w:val="00984B46"/>
    <w:rsid w:val="009909D2"/>
    <w:rsid w:val="00990F0E"/>
    <w:rsid w:val="00993208"/>
    <w:rsid w:val="0099439E"/>
    <w:rsid w:val="0099619C"/>
    <w:rsid w:val="00997D94"/>
    <w:rsid w:val="009A26EA"/>
    <w:rsid w:val="009A27CB"/>
    <w:rsid w:val="009A29A2"/>
    <w:rsid w:val="009A3FF8"/>
    <w:rsid w:val="009A4DB5"/>
    <w:rsid w:val="009A4E93"/>
    <w:rsid w:val="009A6DAF"/>
    <w:rsid w:val="009A70B5"/>
    <w:rsid w:val="009B4EC2"/>
    <w:rsid w:val="009B7082"/>
    <w:rsid w:val="009B7634"/>
    <w:rsid w:val="009B7CC4"/>
    <w:rsid w:val="009C33EF"/>
    <w:rsid w:val="009D787A"/>
    <w:rsid w:val="009D79FD"/>
    <w:rsid w:val="009D7EFD"/>
    <w:rsid w:val="009E0400"/>
    <w:rsid w:val="009E1E21"/>
    <w:rsid w:val="009E341D"/>
    <w:rsid w:val="009E4E78"/>
    <w:rsid w:val="009E7055"/>
    <w:rsid w:val="009F05A3"/>
    <w:rsid w:val="009F40BD"/>
    <w:rsid w:val="009F5059"/>
    <w:rsid w:val="00A0094F"/>
    <w:rsid w:val="00A00C3C"/>
    <w:rsid w:val="00A02B59"/>
    <w:rsid w:val="00A05EEF"/>
    <w:rsid w:val="00A07799"/>
    <w:rsid w:val="00A07FF6"/>
    <w:rsid w:val="00A104ED"/>
    <w:rsid w:val="00A14380"/>
    <w:rsid w:val="00A17C3B"/>
    <w:rsid w:val="00A2165C"/>
    <w:rsid w:val="00A2268B"/>
    <w:rsid w:val="00A236F0"/>
    <w:rsid w:val="00A2547B"/>
    <w:rsid w:val="00A32DDE"/>
    <w:rsid w:val="00A3601C"/>
    <w:rsid w:val="00A36C7D"/>
    <w:rsid w:val="00A44C25"/>
    <w:rsid w:val="00A4593E"/>
    <w:rsid w:val="00A51775"/>
    <w:rsid w:val="00A61CEF"/>
    <w:rsid w:val="00A65B00"/>
    <w:rsid w:val="00A70F17"/>
    <w:rsid w:val="00A737F9"/>
    <w:rsid w:val="00A74047"/>
    <w:rsid w:val="00A81B1E"/>
    <w:rsid w:val="00A84E8B"/>
    <w:rsid w:val="00A90859"/>
    <w:rsid w:val="00A92398"/>
    <w:rsid w:val="00A92F9E"/>
    <w:rsid w:val="00A939A8"/>
    <w:rsid w:val="00A95654"/>
    <w:rsid w:val="00AA3909"/>
    <w:rsid w:val="00AA4629"/>
    <w:rsid w:val="00AA4CA8"/>
    <w:rsid w:val="00AA6504"/>
    <w:rsid w:val="00AA721D"/>
    <w:rsid w:val="00AB1374"/>
    <w:rsid w:val="00AB1DA1"/>
    <w:rsid w:val="00AB3B90"/>
    <w:rsid w:val="00AC0C62"/>
    <w:rsid w:val="00AC104D"/>
    <w:rsid w:val="00AC70A8"/>
    <w:rsid w:val="00AC748D"/>
    <w:rsid w:val="00AD6681"/>
    <w:rsid w:val="00AD6F88"/>
    <w:rsid w:val="00AE0A5E"/>
    <w:rsid w:val="00AE4779"/>
    <w:rsid w:val="00AE62E9"/>
    <w:rsid w:val="00AE6582"/>
    <w:rsid w:val="00AF1449"/>
    <w:rsid w:val="00AF190F"/>
    <w:rsid w:val="00AF2216"/>
    <w:rsid w:val="00AF25AC"/>
    <w:rsid w:val="00AF37FA"/>
    <w:rsid w:val="00AF3AD1"/>
    <w:rsid w:val="00AF628D"/>
    <w:rsid w:val="00AF6CC6"/>
    <w:rsid w:val="00AF7C4A"/>
    <w:rsid w:val="00B01296"/>
    <w:rsid w:val="00B040ED"/>
    <w:rsid w:val="00B059F7"/>
    <w:rsid w:val="00B07559"/>
    <w:rsid w:val="00B10517"/>
    <w:rsid w:val="00B14232"/>
    <w:rsid w:val="00B1571A"/>
    <w:rsid w:val="00B15DF2"/>
    <w:rsid w:val="00B163AB"/>
    <w:rsid w:val="00B20C40"/>
    <w:rsid w:val="00B211BB"/>
    <w:rsid w:val="00B233BB"/>
    <w:rsid w:val="00B3432D"/>
    <w:rsid w:val="00B36284"/>
    <w:rsid w:val="00B37509"/>
    <w:rsid w:val="00B37EB0"/>
    <w:rsid w:val="00B4081F"/>
    <w:rsid w:val="00B43F09"/>
    <w:rsid w:val="00B44A90"/>
    <w:rsid w:val="00B45733"/>
    <w:rsid w:val="00B47A01"/>
    <w:rsid w:val="00B47E4A"/>
    <w:rsid w:val="00B5129B"/>
    <w:rsid w:val="00B51E13"/>
    <w:rsid w:val="00B57652"/>
    <w:rsid w:val="00B57998"/>
    <w:rsid w:val="00B61140"/>
    <w:rsid w:val="00B65854"/>
    <w:rsid w:val="00B66A2F"/>
    <w:rsid w:val="00B749CC"/>
    <w:rsid w:val="00B769C4"/>
    <w:rsid w:val="00B830FA"/>
    <w:rsid w:val="00B84418"/>
    <w:rsid w:val="00B915C5"/>
    <w:rsid w:val="00B9256F"/>
    <w:rsid w:val="00B977A8"/>
    <w:rsid w:val="00B97B6F"/>
    <w:rsid w:val="00B97D56"/>
    <w:rsid w:val="00BA01D4"/>
    <w:rsid w:val="00BA03B6"/>
    <w:rsid w:val="00BA14DC"/>
    <w:rsid w:val="00BA630F"/>
    <w:rsid w:val="00BB1B58"/>
    <w:rsid w:val="00BB43AE"/>
    <w:rsid w:val="00BB6D45"/>
    <w:rsid w:val="00BC1286"/>
    <w:rsid w:val="00BC2D8F"/>
    <w:rsid w:val="00BC7D48"/>
    <w:rsid w:val="00BD0814"/>
    <w:rsid w:val="00BD17E1"/>
    <w:rsid w:val="00BD1BC2"/>
    <w:rsid w:val="00BD5C08"/>
    <w:rsid w:val="00BD6945"/>
    <w:rsid w:val="00BE0378"/>
    <w:rsid w:val="00BE26A8"/>
    <w:rsid w:val="00BE3EF0"/>
    <w:rsid w:val="00BE6157"/>
    <w:rsid w:val="00BE742E"/>
    <w:rsid w:val="00BF5270"/>
    <w:rsid w:val="00C06618"/>
    <w:rsid w:val="00C13DA3"/>
    <w:rsid w:val="00C14AAF"/>
    <w:rsid w:val="00C236DB"/>
    <w:rsid w:val="00C25DC3"/>
    <w:rsid w:val="00C2600E"/>
    <w:rsid w:val="00C260AC"/>
    <w:rsid w:val="00C27B86"/>
    <w:rsid w:val="00C35042"/>
    <w:rsid w:val="00C369EB"/>
    <w:rsid w:val="00C41C66"/>
    <w:rsid w:val="00C43919"/>
    <w:rsid w:val="00C45C72"/>
    <w:rsid w:val="00C46287"/>
    <w:rsid w:val="00C47F16"/>
    <w:rsid w:val="00C53013"/>
    <w:rsid w:val="00C53BF5"/>
    <w:rsid w:val="00C56E33"/>
    <w:rsid w:val="00C6745D"/>
    <w:rsid w:val="00C702F3"/>
    <w:rsid w:val="00C72D7E"/>
    <w:rsid w:val="00C7342A"/>
    <w:rsid w:val="00C87AF3"/>
    <w:rsid w:val="00C93071"/>
    <w:rsid w:val="00C933C5"/>
    <w:rsid w:val="00C93B24"/>
    <w:rsid w:val="00C93DF6"/>
    <w:rsid w:val="00C960CE"/>
    <w:rsid w:val="00C960E8"/>
    <w:rsid w:val="00C97CBD"/>
    <w:rsid w:val="00C97D60"/>
    <w:rsid w:val="00CA20CD"/>
    <w:rsid w:val="00CB1097"/>
    <w:rsid w:val="00CB2BE3"/>
    <w:rsid w:val="00CB5BC7"/>
    <w:rsid w:val="00CC0D0D"/>
    <w:rsid w:val="00CC303D"/>
    <w:rsid w:val="00CC3502"/>
    <w:rsid w:val="00CC3519"/>
    <w:rsid w:val="00CC5E94"/>
    <w:rsid w:val="00CD02AB"/>
    <w:rsid w:val="00CD30B4"/>
    <w:rsid w:val="00CD6838"/>
    <w:rsid w:val="00CE440E"/>
    <w:rsid w:val="00CE442B"/>
    <w:rsid w:val="00CE67E2"/>
    <w:rsid w:val="00CE79DE"/>
    <w:rsid w:val="00CF2B63"/>
    <w:rsid w:val="00CF2F49"/>
    <w:rsid w:val="00CF406C"/>
    <w:rsid w:val="00CF4F99"/>
    <w:rsid w:val="00CF66F3"/>
    <w:rsid w:val="00D008B6"/>
    <w:rsid w:val="00D12772"/>
    <w:rsid w:val="00D13501"/>
    <w:rsid w:val="00D15C94"/>
    <w:rsid w:val="00D17F08"/>
    <w:rsid w:val="00D2168E"/>
    <w:rsid w:val="00D222D9"/>
    <w:rsid w:val="00D230D3"/>
    <w:rsid w:val="00D25695"/>
    <w:rsid w:val="00D275F1"/>
    <w:rsid w:val="00D31B1A"/>
    <w:rsid w:val="00D326B5"/>
    <w:rsid w:val="00D36762"/>
    <w:rsid w:val="00D36D89"/>
    <w:rsid w:val="00D36EC3"/>
    <w:rsid w:val="00D41288"/>
    <w:rsid w:val="00D41E6E"/>
    <w:rsid w:val="00D42AF0"/>
    <w:rsid w:val="00D43D92"/>
    <w:rsid w:val="00D511BF"/>
    <w:rsid w:val="00D518CF"/>
    <w:rsid w:val="00D55AA7"/>
    <w:rsid w:val="00D60077"/>
    <w:rsid w:val="00D60FC8"/>
    <w:rsid w:val="00D61A14"/>
    <w:rsid w:val="00D646E6"/>
    <w:rsid w:val="00D662E1"/>
    <w:rsid w:val="00D678E4"/>
    <w:rsid w:val="00D74248"/>
    <w:rsid w:val="00D76FC1"/>
    <w:rsid w:val="00D77CFC"/>
    <w:rsid w:val="00D80831"/>
    <w:rsid w:val="00D81F48"/>
    <w:rsid w:val="00D87676"/>
    <w:rsid w:val="00D93215"/>
    <w:rsid w:val="00D93C29"/>
    <w:rsid w:val="00D94977"/>
    <w:rsid w:val="00D95434"/>
    <w:rsid w:val="00DA1A49"/>
    <w:rsid w:val="00DA4F71"/>
    <w:rsid w:val="00DA5B1A"/>
    <w:rsid w:val="00DA67C3"/>
    <w:rsid w:val="00DA68E5"/>
    <w:rsid w:val="00DB51C4"/>
    <w:rsid w:val="00DB61C0"/>
    <w:rsid w:val="00DC4274"/>
    <w:rsid w:val="00DD7276"/>
    <w:rsid w:val="00DE3326"/>
    <w:rsid w:val="00DF0D17"/>
    <w:rsid w:val="00DF47BD"/>
    <w:rsid w:val="00DF7368"/>
    <w:rsid w:val="00E03E99"/>
    <w:rsid w:val="00E040D6"/>
    <w:rsid w:val="00E05B08"/>
    <w:rsid w:val="00E05C46"/>
    <w:rsid w:val="00E0684E"/>
    <w:rsid w:val="00E15B00"/>
    <w:rsid w:val="00E16AD2"/>
    <w:rsid w:val="00E17143"/>
    <w:rsid w:val="00E17249"/>
    <w:rsid w:val="00E17A53"/>
    <w:rsid w:val="00E242FD"/>
    <w:rsid w:val="00E24CFA"/>
    <w:rsid w:val="00E25A25"/>
    <w:rsid w:val="00E2691D"/>
    <w:rsid w:val="00E26FA0"/>
    <w:rsid w:val="00E35408"/>
    <w:rsid w:val="00E35BF4"/>
    <w:rsid w:val="00E432A4"/>
    <w:rsid w:val="00E44456"/>
    <w:rsid w:val="00E46BB2"/>
    <w:rsid w:val="00E55958"/>
    <w:rsid w:val="00E56E66"/>
    <w:rsid w:val="00E603C2"/>
    <w:rsid w:val="00E6460B"/>
    <w:rsid w:val="00E648D5"/>
    <w:rsid w:val="00E67C40"/>
    <w:rsid w:val="00E71457"/>
    <w:rsid w:val="00E726BE"/>
    <w:rsid w:val="00E74248"/>
    <w:rsid w:val="00E82A59"/>
    <w:rsid w:val="00E838FB"/>
    <w:rsid w:val="00E8638A"/>
    <w:rsid w:val="00E96865"/>
    <w:rsid w:val="00E97ACD"/>
    <w:rsid w:val="00EA2CCA"/>
    <w:rsid w:val="00EA3029"/>
    <w:rsid w:val="00EA4074"/>
    <w:rsid w:val="00EA5C6F"/>
    <w:rsid w:val="00EA7356"/>
    <w:rsid w:val="00EB09F4"/>
    <w:rsid w:val="00EB1224"/>
    <w:rsid w:val="00EC078B"/>
    <w:rsid w:val="00EC08D4"/>
    <w:rsid w:val="00EC20F5"/>
    <w:rsid w:val="00ED2ABD"/>
    <w:rsid w:val="00ED3A4F"/>
    <w:rsid w:val="00ED71EF"/>
    <w:rsid w:val="00EE341F"/>
    <w:rsid w:val="00EE4730"/>
    <w:rsid w:val="00EE59C0"/>
    <w:rsid w:val="00EF3975"/>
    <w:rsid w:val="00EF6A28"/>
    <w:rsid w:val="00EF7ED1"/>
    <w:rsid w:val="00F01007"/>
    <w:rsid w:val="00F0521F"/>
    <w:rsid w:val="00F054A4"/>
    <w:rsid w:val="00F05CCE"/>
    <w:rsid w:val="00F06BD8"/>
    <w:rsid w:val="00F11533"/>
    <w:rsid w:val="00F115E5"/>
    <w:rsid w:val="00F12C90"/>
    <w:rsid w:val="00F141BD"/>
    <w:rsid w:val="00F30D26"/>
    <w:rsid w:val="00F347A6"/>
    <w:rsid w:val="00F374A2"/>
    <w:rsid w:val="00F37F86"/>
    <w:rsid w:val="00F41207"/>
    <w:rsid w:val="00F417A0"/>
    <w:rsid w:val="00F45477"/>
    <w:rsid w:val="00F45FE5"/>
    <w:rsid w:val="00F50877"/>
    <w:rsid w:val="00F50F6B"/>
    <w:rsid w:val="00F52FE5"/>
    <w:rsid w:val="00F54AA4"/>
    <w:rsid w:val="00F57975"/>
    <w:rsid w:val="00F579F2"/>
    <w:rsid w:val="00F61B53"/>
    <w:rsid w:val="00F6401E"/>
    <w:rsid w:val="00F64049"/>
    <w:rsid w:val="00F665A4"/>
    <w:rsid w:val="00F704AF"/>
    <w:rsid w:val="00F70787"/>
    <w:rsid w:val="00F71528"/>
    <w:rsid w:val="00F71CF6"/>
    <w:rsid w:val="00F7433D"/>
    <w:rsid w:val="00F769C6"/>
    <w:rsid w:val="00F77EAC"/>
    <w:rsid w:val="00F80C0E"/>
    <w:rsid w:val="00F83724"/>
    <w:rsid w:val="00F83D93"/>
    <w:rsid w:val="00F84789"/>
    <w:rsid w:val="00F87044"/>
    <w:rsid w:val="00F93B86"/>
    <w:rsid w:val="00F9624F"/>
    <w:rsid w:val="00F970E1"/>
    <w:rsid w:val="00F971A7"/>
    <w:rsid w:val="00FA1221"/>
    <w:rsid w:val="00FA1685"/>
    <w:rsid w:val="00FA1704"/>
    <w:rsid w:val="00FA2C6F"/>
    <w:rsid w:val="00FA7E38"/>
    <w:rsid w:val="00FA7FEE"/>
    <w:rsid w:val="00FB2C6F"/>
    <w:rsid w:val="00FC052F"/>
    <w:rsid w:val="00FC1A27"/>
    <w:rsid w:val="00FC3F92"/>
    <w:rsid w:val="00FC51F7"/>
    <w:rsid w:val="00FC7A38"/>
    <w:rsid w:val="00FD3603"/>
    <w:rsid w:val="00FD398C"/>
    <w:rsid w:val="00FD5FAB"/>
    <w:rsid w:val="00FE159B"/>
    <w:rsid w:val="00FE15DD"/>
    <w:rsid w:val="00FE22F3"/>
    <w:rsid w:val="00FE5A06"/>
    <w:rsid w:val="00FE5EBC"/>
    <w:rsid w:val="00FF5C6F"/>
    <w:rsid w:val="00FF63E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041C1"/>
    <w:pPr>
      <w:spacing w:after="120"/>
    </w:pPr>
    <w:rPr>
      <w:rFonts w:ascii="Arial" w:hAnsi="Arial" w:cs="Arial"/>
      <w:sz w:val="22"/>
      <w:szCs w:val="22"/>
    </w:rPr>
  </w:style>
  <w:style w:type="paragraph" w:styleId="Nadpis1">
    <w:name w:val="heading 1"/>
    <w:basedOn w:val="Normln"/>
    <w:next w:val="Zkladntext"/>
    <w:link w:val="Nadpis1Char"/>
    <w:uiPriority w:val="99"/>
    <w:qFormat/>
    <w:rsid w:val="001041C1"/>
    <w:pPr>
      <w:keepNext/>
      <w:keepLines/>
      <w:shd w:val="pct12" w:color="auto" w:fill="auto"/>
      <w:tabs>
        <w:tab w:val="num" w:pos="567"/>
      </w:tabs>
      <w:spacing w:after="240" w:line="240" w:lineRule="atLeast"/>
      <w:ind w:left="567" w:hanging="567"/>
      <w:outlineLvl w:val="0"/>
    </w:pPr>
    <w:rPr>
      <w:rFonts w:ascii="Arial Black" w:hAnsi="Arial Black" w:cs="Arial Black"/>
      <w:color w:val="000000"/>
      <w:kern w:val="20"/>
      <w:position w:val="8"/>
      <w:sz w:val="26"/>
      <w:szCs w:val="26"/>
    </w:rPr>
  </w:style>
  <w:style w:type="paragraph" w:styleId="Nadpis2">
    <w:name w:val="heading 2"/>
    <w:basedOn w:val="Normln"/>
    <w:next w:val="Zkladntext"/>
    <w:link w:val="Nadpis2Char"/>
    <w:uiPriority w:val="99"/>
    <w:qFormat/>
    <w:rsid w:val="001041C1"/>
    <w:pPr>
      <w:keepNext/>
      <w:keepLines/>
      <w:pBdr>
        <w:bottom w:val="single" w:sz="6" w:space="1" w:color="000000"/>
      </w:pBdr>
      <w:tabs>
        <w:tab w:val="num" w:pos="709"/>
      </w:tabs>
      <w:spacing w:before="360" w:line="240" w:lineRule="atLeast"/>
      <w:ind w:left="709" w:hanging="567"/>
      <w:jc w:val="both"/>
      <w:outlineLvl w:val="1"/>
    </w:pPr>
    <w:rPr>
      <w:b/>
      <w:bCs/>
      <w:kern w:val="28"/>
    </w:rPr>
  </w:style>
  <w:style w:type="paragraph" w:styleId="Nadpis3">
    <w:name w:val="heading 3"/>
    <w:basedOn w:val="Normln"/>
    <w:next w:val="Zkladntext"/>
    <w:link w:val="Nadpis3Char1"/>
    <w:uiPriority w:val="99"/>
    <w:qFormat/>
    <w:rsid w:val="001041C1"/>
    <w:pPr>
      <w:keepNext/>
      <w:keepLines/>
      <w:tabs>
        <w:tab w:val="num" w:pos="720"/>
      </w:tabs>
      <w:spacing w:before="120" w:line="240" w:lineRule="atLeast"/>
      <w:ind w:left="720" w:hanging="720"/>
      <w:outlineLvl w:val="2"/>
    </w:pPr>
    <w:rPr>
      <w:b/>
      <w:bCs/>
      <w:spacing w:val="-10"/>
      <w:kern w:val="28"/>
    </w:rPr>
  </w:style>
  <w:style w:type="paragraph" w:styleId="Nadpis4">
    <w:name w:val="heading 4"/>
    <w:basedOn w:val="Normln"/>
    <w:next w:val="Zkladntext"/>
    <w:link w:val="Nadpis4Char1"/>
    <w:uiPriority w:val="99"/>
    <w:qFormat/>
    <w:rsid w:val="001041C1"/>
    <w:pPr>
      <w:keepNext/>
      <w:keepLines/>
      <w:spacing w:before="120" w:line="240" w:lineRule="atLeast"/>
      <w:outlineLvl w:val="3"/>
    </w:pPr>
    <w:rPr>
      <w:b/>
      <w:bCs/>
      <w:spacing w:val="-4"/>
      <w:kern w:val="28"/>
    </w:rPr>
  </w:style>
  <w:style w:type="paragraph" w:styleId="Nadpis5">
    <w:name w:val="heading 5"/>
    <w:basedOn w:val="Normln"/>
    <w:next w:val="Normln"/>
    <w:link w:val="Nadpis5Char"/>
    <w:uiPriority w:val="99"/>
    <w:qFormat/>
    <w:rsid w:val="001041C1"/>
    <w:pPr>
      <w:keepNext/>
      <w:outlineLvl w:val="4"/>
    </w:pPr>
    <w:rPr>
      <w:b/>
      <w:bCs/>
    </w:rPr>
  </w:style>
  <w:style w:type="paragraph" w:styleId="Nadpis6">
    <w:name w:val="heading 6"/>
    <w:basedOn w:val="Normln"/>
    <w:next w:val="Normln"/>
    <w:link w:val="Nadpis6Char"/>
    <w:uiPriority w:val="99"/>
    <w:qFormat/>
    <w:rsid w:val="001041C1"/>
    <w:pPr>
      <w:tabs>
        <w:tab w:val="num" w:pos="1152"/>
      </w:tabs>
      <w:spacing w:before="240" w:after="60"/>
      <w:ind w:left="1152" w:hanging="1152"/>
      <w:outlineLvl w:val="5"/>
    </w:pPr>
    <w:rPr>
      <w:i/>
      <w:iCs/>
    </w:rPr>
  </w:style>
  <w:style w:type="paragraph" w:styleId="Nadpis7">
    <w:name w:val="heading 7"/>
    <w:basedOn w:val="Normln"/>
    <w:next w:val="Normln"/>
    <w:link w:val="Nadpis7Char"/>
    <w:uiPriority w:val="99"/>
    <w:qFormat/>
    <w:rsid w:val="001041C1"/>
    <w:pPr>
      <w:tabs>
        <w:tab w:val="num" w:pos="1296"/>
      </w:tabs>
      <w:spacing w:before="240" w:after="60"/>
      <w:ind w:left="1296" w:hanging="1296"/>
      <w:outlineLvl w:val="6"/>
    </w:pPr>
  </w:style>
  <w:style w:type="paragraph" w:styleId="Nadpis8">
    <w:name w:val="heading 8"/>
    <w:basedOn w:val="Normln"/>
    <w:next w:val="Normln"/>
    <w:link w:val="Nadpis8Char"/>
    <w:uiPriority w:val="99"/>
    <w:qFormat/>
    <w:rsid w:val="001041C1"/>
    <w:pPr>
      <w:tabs>
        <w:tab w:val="num" w:pos="1440"/>
      </w:tabs>
      <w:spacing w:before="240" w:after="60"/>
      <w:ind w:left="1440" w:hanging="1440"/>
      <w:outlineLvl w:val="7"/>
    </w:pPr>
    <w:rPr>
      <w:i/>
      <w:iCs/>
    </w:rPr>
  </w:style>
  <w:style w:type="paragraph" w:styleId="Nadpis9">
    <w:name w:val="heading 9"/>
    <w:basedOn w:val="Normln"/>
    <w:next w:val="Normln"/>
    <w:link w:val="Nadpis9Char"/>
    <w:uiPriority w:val="99"/>
    <w:qFormat/>
    <w:rsid w:val="001041C1"/>
    <w:pPr>
      <w:tabs>
        <w:tab w:val="num" w:pos="1584"/>
      </w:tabs>
      <w:spacing w:before="240" w:after="60"/>
      <w:ind w:left="1584" w:hanging="1584"/>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A7BFA"/>
    <w:rPr>
      <w:rFonts w:ascii="Arial Black" w:hAnsi="Arial Black" w:cs="Arial Black"/>
      <w:color w:val="000000"/>
      <w:kern w:val="20"/>
      <w:position w:val="8"/>
      <w:sz w:val="26"/>
      <w:szCs w:val="26"/>
      <w:shd w:val="pct12" w:color="auto" w:fill="auto"/>
    </w:rPr>
  </w:style>
  <w:style w:type="character" w:customStyle="1" w:styleId="Nadpis2Char">
    <w:name w:val="Nadpis 2 Char"/>
    <w:basedOn w:val="Standardnpsmoodstavce"/>
    <w:link w:val="Nadpis2"/>
    <w:uiPriority w:val="99"/>
    <w:locked/>
    <w:rsid w:val="002A7BFA"/>
    <w:rPr>
      <w:rFonts w:ascii="Arial" w:hAnsi="Arial" w:cs="Arial"/>
      <w:b/>
      <w:bCs/>
      <w:kern w:val="28"/>
    </w:rPr>
  </w:style>
  <w:style w:type="character" w:customStyle="1" w:styleId="Nadpis3Char1">
    <w:name w:val="Nadpis 3 Char1"/>
    <w:basedOn w:val="Standardnpsmoodstavce"/>
    <w:link w:val="Nadpis3"/>
    <w:uiPriority w:val="99"/>
    <w:locked/>
    <w:rsid w:val="002A7BFA"/>
    <w:rPr>
      <w:rFonts w:ascii="Arial" w:hAnsi="Arial" w:cs="Arial"/>
      <w:b/>
      <w:bCs/>
      <w:spacing w:val="-10"/>
      <w:kern w:val="28"/>
    </w:rPr>
  </w:style>
  <w:style w:type="character" w:customStyle="1" w:styleId="Nadpis4Char1">
    <w:name w:val="Nadpis 4 Char1"/>
    <w:basedOn w:val="Standardnpsmoodstavce"/>
    <w:link w:val="Nadpis4"/>
    <w:uiPriority w:val="99"/>
    <w:semiHidden/>
    <w:locked/>
    <w:rsid w:val="002A7BFA"/>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2A7BFA"/>
    <w:rPr>
      <w:rFonts w:ascii="Calibri" w:hAnsi="Calibri" w:cs="Calibri"/>
      <w:b/>
      <w:bCs/>
      <w:i/>
      <w:iCs/>
      <w:sz w:val="26"/>
      <w:szCs w:val="26"/>
    </w:rPr>
  </w:style>
  <w:style w:type="character" w:customStyle="1" w:styleId="Nadpis6Char">
    <w:name w:val="Nadpis 6 Char"/>
    <w:basedOn w:val="Standardnpsmoodstavce"/>
    <w:link w:val="Nadpis6"/>
    <w:uiPriority w:val="99"/>
    <w:locked/>
    <w:rsid w:val="002A7BFA"/>
    <w:rPr>
      <w:rFonts w:ascii="Arial" w:hAnsi="Arial" w:cs="Arial"/>
      <w:i/>
      <w:iCs/>
    </w:rPr>
  </w:style>
  <w:style w:type="character" w:customStyle="1" w:styleId="Nadpis7Char">
    <w:name w:val="Nadpis 7 Char"/>
    <w:basedOn w:val="Standardnpsmoodstavce"/>
    <w:link w:val="Nadpis7"/>
    <w:uiPriority w:val="99"/>
    <w:locked/>
    <w:rsid w:val="002A7BFA"/>
    <w:rPr>
      <w:rFonts w:ascii="Arial" w:hAnsi="Arial" w:cs="Arial"/>
    </w:rPr>
  </w:style>
  <w:style w:type="character" w:customStyle="1" w:styleId="Nadpis8Char">
    <w:name w:val="Nadpis 8 Char"/>
    <w:basedOn w:val="Standardnpsmoodstavce"/>
    <w:link w:val="Nadpis8"/>
    <w:uiPriority w:val="99"/>
    <w:locked/>
    <w:rsid w:val="002A7BFA"/>
    <w:rPr>
      <w:rFonts w:ascii="Arial" w:hAnsi="Arial" w:cs="Arial"/>
      <w:i/>
      <w:iCs/>
    </w:rPr>
  </w:style>
  <w:style w:type="character" w:customStyle="1" w:styleId="Nadpis9Char">
    <w:name w:val="Nadpis 9 Char"/>
    <w:basedOn w:val="Standardnpsmoodstavce"/>
    <w:link w:val="Nadpis9"/>
    <w:uiPriority w:val="99"/>
    <w:locked/>
    <w:rsid w:val="002A7BFA"/>
    <w:rPr>
      <w:rFonts w:ascii="Arial" w:hAnsi="Arial" w:cs="Arial"/>
      <w:b/>
      <w:bCs/>
      <w:i/>
      <w:iCs/>
      <w:sz w:val="18"/>
      <w:szCs w:val="18"/>
    </w:rPr>
  </w:style>
  <w:style w:type="paragraph" w:styleId="Zkladntext">
    <w:name w:val="Body Text"/>
    <w:basedOn w:val="Normln"/>
    <w:link w:val="ZkladntextChar"/>
    <w:uiPriority w:val="99"/>
    <w:rsid w:val="001041C1"/>
    <w:pPr>
      <w:jc w:val="both"/>
    </w:pPr>
  </w:style>
  <w:style w:type="character" w:customStyle="1" w:styleId="ZkladntextChar">
    <w:name w:val="Základní text Char"/>
    <w:basedOn w:val="Standardnpsmoodstavce"/>
    <w:link w:val="Zkladntext"/>
    <w:uiPriority w:val="99"/>
    <w:semiHidden/>
    <w:locked/>
    <w:rsid w:val="002A7BFA"/>
    <w:rPr>
      <w:rFonts w:ascii="Arial" w:hAnsi="Arial" w:cs="Arial"/>
    </w:rPr>
  </w:style>
  <w:style w:type="paragraph" w:styleId="slovanseznam">
    <w:name w:val="List Number"/>
    <w:basedOn w:val="Seznam"/>
    <w:uiPriority w:val="99"/>
    <w:rsid w:val="001041C1"/>
    <w:pPr>
      <w:spacing w:line="240" w:lineRule="atLeast"/>
      <w:ind w:left="1434" w:hanging="357"/>
      <w:jc w:val="both"/>
    </w:pPr>
    <w:rPr>
      <w:spacing w:val="-5"/>
    </w:rPr>
  </w:style>
  <w:style w:type="paragraph" w:styleId="Seznam">
    <w:name w:val="List"/>
    <w:basedOn w:val="Normln"/>
    <w:uiPriority w:val="99"/>
    <w:rsid w:val="001041C1"/>
    <w:pPr>
      <w:ind w:left="283" w:hanging="283"/>
    </w:pPr>
  </w:style>
  <w:style w:type="paragraph" w:styleId="slovanseznam2">
    <w:name w:val="List Number 2"/>
    <w:basedOn w:val="Normln"/>
    <w:uiPriority w:val="99"/>
    <w:rsid w:val="001041C1"/>
    <w:pPr>
      <w:spacing w:line="240" w:lineRule="atLeast"/>
      <w:ind w:left="1440" w:hanging="360"/>
      <w:jc w:val="both"/>
    </w:pPr>
  </w:style>
  <w:style w:type="paragraph" w:styleId="Hlavikaobsahu">
    <w:name w:val="toa heading"/>
    <w:basedOn w:val="Normln"/>
    <w:next w:val="Normln"/>
    <w:uiPriority w:val="99"/>
    <w:semiHidden/>
    <w:rsid w:val="001041C1"/>
    <w:rPr>
      <w:b/>
      <w:bCs/>
      <w:caps/>
      <w:sz w:val="24"/>
      <w:szCs w:val="24"/>
    </w:rPr>
  </w:style>
  <w:style w:type="paragraph" w:customStyle="1" w:styleId="Nadpisvtabulce">
    <w:name w:val="Nadpis v tabulce"/>
    <w:basedOn w:val="Normln"/>
    <w:uiPriority w:val="99"/>
    <w:rsid w:val="001041C1"/>
    <w:pPr>
      <w:spacing w:before="60"/>
      <w:jc w:val="center"/>
    </w:pPr>
    <w:rPr>
      <w:rFonts w:ascii="Arial Black" w:hAnsi="Arial Black" w:cs="Arial Black"/>
      <w:spacing w:val="-5"/>
      <w:sz w:val="16"/>
      <w:szCs w:val="16"/>
    </w:rPr>
  </w:style>
  <w:style w:type="paragraph" w:styleId="Nzev">
    <w:name w:val="Title"/>
    <w:basedOn w:val="Normln"/>
    <w:next w:val="Podtitul"/>
    <w:link w:val="NzevChar"/>
    <w:uiPriority w:val="99"/>
    <w:qFormat/>
    <w:rsid w:val="001041C1"/>
    <w:pPr>
      <w:keepNext/>
      <w:keepLines/>
      <w:pBdr>
        <w:top w:val="single" w:sz="6" w:space="16" w:color="auto"/>
      </w:pBdr>
      <w:spacing w:before="220" w:after="60" w:line="320" w:lineRule="atLeast"/>
    </w:pPr>
    <w:rPr>
      <w:rFonts w:ascii="Arial Black" w:hAnsi="Arial Black" w:cs="Arial Black"/>
      <w:kern w:val="28"/>
      <w:sz w:val="40"/>
      <w:szCs w:val="40"/>
    </w:rPr>
  </w:style>
  <w:style w:type="character" w:customStyle="1" w:styleId="NzevChar">
    <w:name w:val="Název Char"/>
    <w:basedOn w:val="Standardnpsmoodstavce"/>
    <w:link w:val="Nzev"/>
    <w:uiPriority w:val="99"/>
    <w:locked/>
    <w:rsid w:val="002A7BFA"/>
    <w:rPr>
      <w:rFonts w:ascii="Cambria" w:hAnsi="Cambria" w:cs="Cambria"/>
      <w:b/>
      <w:bCs/>
      <w:kern w:val="28"/>
      <w:sz w:val="32"/>
      <w:szCs w:val="32"/>
    </w:rPr>
  </w:style>
  <w:style w:type="paragraph" w:styleId="Podtitul">
    <w:name w:val="Subtitle"/>
    <w:basedOn w:val="Normln"/>
    <w:link w:val="PodtitulChar"/>
    <w:uiPriority w:val="99"/>
    <w:qFormat/>
    <w:rsid w:val="001041C1"/>
    <w:pPr>
      <w:spacing w:after="60"/>
      <w:jc w:val="center"/>
      <w:outlineLvl w:val="1"/>
    </w:pPr>
    <w:rPr>
      <w:sz w:val="24"/>
      <w:szCs w:val="24"/>
    </w:rPr>
  </w:style>
  <w:style w:type="character" w:customStyle="1" w:styleId="PodtitulChar">
    <w:name w:val="Podtitul Char"/>
    <w:basedOn w:val="Standardnpsmoodstavce"/>
    <w:link w:val="Podtitul"/>
    <w:uiPriority w:val="99"/>
    <w:locked/>
    <w:rsid w:val="002A7BFA"/>
    <w:rPr>
      <w:rFonts w:ascii="Cambria" w:hAnsi="Cambria" w:cs="Cambria"/>
      <w:sz w:val="24"/>
      <w:szCs w:val="24"/>
    </w:rPr>
  </w:style>
  <w:style w:type="paragraph" w:customStyle="1" w:styleId="Nzevsti">
    <w:name w:val="Název části"/>
    <w:basedOn w:val="Normln"/>
    <w:uiPriority w:val="99"/>
    <w:rsid w:val="001041C1"/>
    <w:pPr>
      <w:framePr w:h="1080" w:hRule="exact" w:hSpace="180" w:wrap="auto" w:vAnchor="page" w:hAnchor="page" w:x="1861" w:y="1201"/>
      <w:pBdr>
        <w:left w:val="single" w:sz="6" w:space="1" w:color="auto"/>
      </w:pBdr>
      <w:shd w:val="solid" w:color="auto" w:fill="auto"/>
      <w:spacing w:after="240" w:line="660" w:lineRule="exact"/>
      <w:ind w:right="7656"/>
      <w:jc w:val="center"/>
    </w:pPr>
    <w:rPr>
      <w:rFonts w:ascii="Arial Black" w:hAnsi="Arial Black" w:cs="Arial Black"/>
      <w:color w:val="FFFFFF"/>
      <w:spacing w:val="-40"/>
      <w:position w:val="-16"/>
      <w:sz w:val="84"/>
      <w:szCs w:val="84"/>
    </w:rPr>
  </w:style>
  <w:style w:type="paragraph" w:customStyle="1" w:styleId="Nzevnaoblce">
    <w:name w:val="Název na obálce"/>
    <w:basedOn w:val="Normln"/>
    <w:next w:val="Normln"/>
    <w:uiPriority w:val="99"/>
    <w:rsid w:val="001041C1"/>
    <w:pPr>
      <w:keepNext/>
      <w:keepLines/>
      <w:pBdr>
        <w:top w:val="single" w:sz="48" w:space="31" w:color="auto"/>
      </w:pBdr>
      <w:tabs>
        <w:tab w:val="left" w:pos="0"/>
      </w:tabs>
      <w:spacing w:before="240" w:after="500" w:line="640" w:lineRule="exact"/>
      <w:ind w:left="-840" w:right="-840"/>
    </w:pPr>
    <w:rPr>
      <w:rFonts w:ascii="Arial Black" w:hAnsi="Arial Black" w:cs="Arial Black"/>
      <w:b/>
      <w:bCs/>
      <w:spacing w:val="-48"/>
      <w:kern w:val="28"/>
      <w:sz w:val="64"/>
      <w:szCs w:val="64"/>
    </w:rPr>
  </w:style>
  <w:style w:type="paragraph" w:customStyle="1" w:styleId="Nzevspolenosti">
    <w:name w:val="Název společnosti"/>
    <w:basedOn w:val="Normln"/>
    <w:rsid w:val="001041C1"/>
    <w:pPr>
      <w:keepNext/>
      <w:keepLines/>
      <w:framePr w:w="4080" w:h="840" w:hSpace="180" w:wrap="notBeside" w:vAnchor="page" w:hAnchor="margin" w:y="913" w:anchorLock="1"/>
      <w:spacing w:line="220" w:lineRule="atLeast"/>
    </w:pPr>
    <w:rPr>
      <w:rFonts w:ascii="Arial Black" w:hAnsi="Arial Black" w:cs="Arial Black"/>
      <w:spacing w:val="-25"/>
      <w:kern w:val="28"/>
      <w:sz w:val="32"/>
      <w:szCs w:val="32"/>
    </w:rPr>
  </w:style>
  <w:style w:type="paragraph" w:styleId="Normlnodsazen">
    <w:name w:val="Normal Indent"/>
    <w:basedOn w:val="Normln"/>
    <w:uiPriority w:val="99"/>
    <w:rsid w:val="001041C1"/>
    <w:pPr>
      <w:ind w:left="708"/>
    </w:pPr>
  </w:style>
  <w:style w:type="paragraph" w:styleId="Obsah1">
    <w:name w:val="toc 1"/>
    <w:basedOn w:val="Normln"/>
    <w:next w:val="Normln"/>
    <w:autoRedefine/>
    <w:uiPriority w:val="99"/>
    <w:semiHidden/>
    <w:rsid w:val="00643AD6"/>
    <w:pPr>
      <w:tabs>
        <w:tab w:val="right" w:leader="dot" w:pos="9032"/>
      </w:tabs>
      <w:ind w:left="567" w:hanging="567"/>
    </w:pPr>
    <w:rPr>
      <w:b/>
      <w:bCs/>
      <w:caps/>
    </w:rPr>
  </w:style>
  <w:style w:type="paragraph" w:customStyle="1" w:styleId="Oznaensti">
    <w:name w:val="Označení části"/>
    <w:basedOn w:val="Normln"/>
    <w:uiPriority w:val="99"/>
    <w:rsid w:val="001041C1"/>
    <w:pPr>
      <w:framePr w:h="1080" w:hRule="exact" w:hSpace="180" w:wrap="auto" w:vAnchor="page" w:hAnchor="page" w:x="1861" w:y="1201"/>
      <w:pBdr>
        <w:top w:val="single" w:sz="6" w:space="1" w:color="auto"/>
        <w:left w:val="single" w:sz="6" w:space="1" w:color="auto"/>
      </w:pBdr>
      <w:shd w:val="solid" w:color="auto" w:fill="auto"/>
      <w:spacing w:line="360" w:lineRule="exact"/>
      <w:ind w:right="7656"/>
      <w:jc w:val="center"/>
    </w:pPr>
    <w:rPr>
      <w:color w:val="FFFFFF"/>
      <w:spacing w:val="-16"/>
      <w:position w:val="4"/>
      <w:sz w:val="26"/>
      <w:szCs w:val="26"/>
    </w:rPr>
  </w:style>
  <w:style w:type="paragraph" w:customStyle="1" w:styleId="Podtitulnaoblce">
    <w:name w:val="Podtitul na obálce"/>
    <w:basedOn w:val="Nzevnaoblce"/>
    <w:next w:val="Zkladntext"/>
    <w:uiPriority w:val="99"/>
    <w:rsid w:val="001041C1"/>
    <w:pPr>
      <w:pBdr>
        <w:top w:val="single" w:sz="6" w:space="24" w:color="auto"/>
      </w:pBdr>
      <w:tabs>
        <w:tab w:val="clear" w:pos="0"/>
      </w:tabs>
      <w:spacing w:before="0" w:after="0" w:line="480" w:lineRule="atLeast"/>
      <w:ind w:left="0" w:right="0"/>
    </w:pPr>
    <w:rPr>
      <w:rFonts w:ascii="Arial" w:hAnsi="Arial" w:cs="Arial"/>
      <w:b w:val="0"/>
      <w:bCs w:val="0"/>
      <w:spacing w:val="-30"/>
      <w:sz w:val="48"/>
      <w:szCs w:val="48"/>
    </w:rPr>
  </w:style>
  <w:style w:type="paragraph" w:styleId="Seznamsodrkami">
    <w:name w:val="List Bullet"/>
    <w:basedOn w:val="Seznam"/>
    <w:uiPriority w:val="99"/>
    <w:rsid w:val="001041C1"/>
    <w:pPr>
      <w:numPr>
        <w:numId w:val="15"/>
      </w:numPr>
      <w:tabs>
        <w:tab w:val="clear" w:pos="360"/>
        <w:tab w:val="left" w:pos="567"/>
        <w:tab w:val="left" w:pos="3119"/>
      </w:tabs>
      <w:ind w:left="568" w:hanging="284"/>
      <w:jc w:val="both"/>
    </w:pPr>
    <w:rPr>
      <w:spacing w:val="-5"/>
    </w:rPr>
  </w:style>
  <w:style w:type="paragraph" w:customStyle="1" w:styleId="Textvtabulce">
    <w:name w:val="Text v tabulce"/>
    <w:basedOn w:val="Normln"/>
    <w:uiPriority w:val="99"/>
    <w:rsid w:val="001041C1"/>
    <w:pPr>
      <w:spacing w:before="60"/>
    </w:pPr>
    <w:rPr>
      <w:spacing w:val="-5"/>
      <w:sz w:val="16"/>
      <w:szCs w:val="16"/>
    </w:rPr>
  </w:style>
  <w:style w:type="paragraph" w:styleId="Titulek">
    <w:name w:val="caption"/>
    <w:basedOn w:val="Normln"/>
    <w:next w:val="Zkladntext"/>
    <w:uiPriority w:val="99"/>
    <w:qFormat/>
    <w:rsid w:val="001041C1"/>
    <w:pPr>
      <w:keepNext/>
      <w:numPr>
        <w:numId w:val="17"/>
      </w:numPr>
      <w:spacing w:before="60" w:after="240" w:line="220" w:lineRule="atLeast"/>
    </w:pPr>
    <w:rPr>
      <w:rFonts w:ascii="Arial Narrow" w:hAnsi="Arial Narrow" w:cs="Arial Narrow"/>
      <w:sz w:val="18"/>
      <w:szCs w:val="18"/>
    </w:rPr>
  </w:style>
  <w:style w:type="paragraph" w:styleId="Zkladntext3">
    <w:name w:val="Body Text 3"/>
    <w:basedOn w:val="Normln"/>
    <w:link w:val="Zkladntext3Char"/>
    <w:uiPriority w:val="99"/>
    <w:rsid w:val="001041C1"/>
    <w:rPr>
      <w:sz w:val="16"/>
      <w:szCs w:val="16"/>
    </w:rPr>
  </w:style>
  <w:style w:type="character" w:customStyle="1" w:styleId="Zkladntext3Char">
    <w:name w:val="Základní text 3 Char"/>
    <w:basedOn w:val="Standardnpsmoodstavce"/>
    <w:link w:val="Zkladntext3"/>
    <w:uiPriority w:val="99"/>
    <w:semiHidden/>
    <w:locked/>
    <w:rsid w:val="002A7BFA"/>
    <w:rPr>
      <w:rFonts w:ascii="Arial" w:hAnsi="Arial" w:cs="Arial"/>
      <w:sz w:val="16"/>
      <w:szCs w:val="16"/>
    </w:rPr>
  </w:style>
  <w:style w:type="paragraph" w:styleId="Zpat">
    <w:name w:val="footer"/>
    <w:basedOn w:val="Normln"/>
    <w:link w:val="ZpatChar"/>
    <w:uiPriority w:val="99"/>
    <w:rsid w:val="001041C1"/>
    <w:pPr>
      <w:keepLines/>
      <w:tabs>
        <w:tab w:val="center" w:pos="4320"/>
        <w:tab w:val="right" w:pos="8640"/>
      </w:tabs>
      <w:spacing w:line="190" w:lineRule="atLeast"/>
      <w:ind w:left="1080"/>
    </w:pPr>
    <w:rPr>
      <w:caps/>
      <w:spacing w:val="-5"/>
      <w:sz w:val="15"/>
      <w:szCs w:val="15"/>
    </w:rPr>
  </w:style>
  <w:style w:type="character" w:customStyle="1" w:styleId="ZpatChar">
    <w:name w:val="Zápatí Char"/>
    <w:basedOn w:val="Standardnpsmoodstavce"/>
    <w:link w:val="Zpat"/>
    <w:uiPriority w:val="99"/>
    <w:semiHidden/>
    <w:locked/>
    <w:rsid w:val="002A7BFA"/>
    <w:rPr>
      <w:rFonts w:ascii="Arial" w:hAnsi="Arial" w:cs="Arial"/>
    </w:rPr>
  </w:style>
  <w:style w:type="paragraph" w:styleId="Zhlav">
    <w:name w:val="header"/>
    <w:aliases w:val=" Char Char, Char Char Char, Char"/>
    <w:basedOn w:val="Normln"/>
    <w:link w:val="ZhlavChar"/>
    <w:rsid w:val="001041C1"/>
    <w:pPr>
      <w:keepLines/>
      <w:tabs>
        <w:tab w:val="center" w:pos="4320"/>
        <w:tab w:val="right" w:pos="8640"/>
      </w:tabs>
      <w:spacing w:line="190" w:lineRule="atLeast"/>
      <w:ind w:left="1080"/>
    </w:pPr>
    <w:rPr>
      <w:caps/>
      <w:color w:val="808080"/>
      <w:spacing w:val="-5"/>
      <w:sz w:val="15"/>
      <w:szCs w:val="15"/>
    </w:rPr>
  </w:style>
  <w:style w:type="character" w:customStyle="1" w:styleId="ZhlavChar">
    <w:name w:val="Záhlaví Char"/>
    <w:aliases w:val=" Char Char Char1, Char Char Char Char, Char Char1"/>
    <w:basedOn w:val="Standardnpsmoodstavce"/>
    <w:link w:val="Zhlav"/>
    <w:locked/>
    <w:rsid w:val="002A7BFA"/>
    <w:rPr>
      <w:rFonts w:ascii="Arial" w:hAnsi="Arial" w:cs="Arial"/>
    </w:rPr>
  </w:style>
  <w:style w:type="character" w:styleId="slostrnky">
    <w:name w:val="page number"/>
    <w:basedOn w:val="Standardnpsmoodstavce"/>
    <w:uiPriority w:val="99"/>
    <w:rsid w:val="001041C1"/>
    <w:rPr>
      <w:rFonts w:ascii="Arial Black" w:hAnsi="Arial Black" w:cs="Arial Black"/>
      <w:spacing w:val="-10"/>
      <w:sz w:val="18"/>
      <w:szCs w:val="18"/>
      <w:lang w:val="cs-CZ"/>
    </w:rPr>
  </w:style>
  <w:style w:type="paragraph" w:styleId="slovanseznam3">
    <w:name w:val="List Number 3"/>
    <w:basedOn w:val="slovanseznam"/>
    <w:uiPriority w:val="99"/>
    <w:rsid w:val="001041C1"/>
    <w:pPr>
      <w:ind w:left="1440" w:hanging="360"/>
    </w:pPr>
  </w:style>
  <w:style w:type="paragraph" w:styleId="slovanseznam4">
    <w:name w:val="List Number 4"/>
    <w:basedOn w:val="Normln"/>
    <w:uiPriority w:val="99"/>
    <w:rsid w:val="001041C1"/>
    <w:pPr>
      <w:tabs>
        <w:tab w:val="num" w:pos="1209"/>
      </w:tabs>
      <w:ind w:left="1209" w:hanging="360"/>
    </w:pPr>
  </w:style>
  <w:style w:type="paragraph" w:styleId="Obsah2">
    <w:name w:val="toc 2"/>
    <w:basedOn w:val="Normln"/>
    <w:next w:val="Normln"/>
    <w:autoRedefine/>
    <w:uiPriority w:val="99"/>
    <w:semiHidden/>
    <w:rsid w:val="0005124B"/>
    <w:pPr>
      <w:tabs>
        <w:tab w:val="left" w:pos="1134"/>
        <w:tab w:val="right" w:leader="dot" w:pos="9060"/>
      </w:tabs>
      <w:ind w:left="1134" w:hanging="708"/>
    </w:pPr>
  </w:style>
  <w:style w:type="paragraph" w:styleId="Obsah3">
    <w:name w:val="toc 3"/>
    <w:basedOn w:val="Normln"/>
    <w:next w:val="Normln"/>
    <w:autoRedefine/>
    <w:uiPriority w:val="99"/>
    <w:semiHidden/>
    <w:rsid w:val="001041C1"/>
    <w:pPr>
      <w:ind w:left="1814" w:hanging="680"/>
    </w:pPr>
    <w:rPr>
      <w:noProof/>
    </w:rPr>
  </w:style>
  <w:style w:type="paragraph" w:styleId="Obsah4">
    <w:name w:val="toc 4"/>
    <w:basedOn w:val="Normln"/>
    <w:next w:val="Normln"/>
    <w:autoRedefine/>
    <w:uiPriority w:val="99"/>
    <w:semiHidden/>
    <w:rsid w:val="001041C1"/>
    <w:pPr>
      <w:ind w:left="660"/>
    </w:pPr>
  </w:style>
  <w:style w:type="paragraph" w:styleId="Obsah5">
    <w:name w:val="toc 5"/>
    <w:basedOn w:val="Normln"/>
    <w:next w:val="Normln"/>
    <w:autoRedefine/>
    <w:uiPriority w:val="99"/>
    <w:semiHidden/>
    <w:rsid w:val="001041C1"/>
    <w:pPr>
      <w:ind w:left="880"/>
    </w:pPr>
  </w:style>
  <w:style w:type="paragraph" w:styleId="Obsah6">
    <w:name w:val="toc 6"/>
    <w:basedOn w:val="Normln"/>
    <w:next w:val="Normln"/>
    <w:autoRedefine/>
    <w:uiPriority w:val="99"/>
    <w:semiHidden/>
    <w:rsid w:val="001041C1"/>
    <w:pPr>
      <w:ind w:left="1100"/>
    </w:pPr>
  </w:style>
  <w:style w:type="paragraph" w:styleId="Obsah7">
    <w:name w:val="toc 7"/>
    <w:basedOn w:val="Normln"/>
    <w:next w:val="Normln"/>
    <w:autoRedefine/>
    <w:uiPriority w:val="99"/>
    <w:semiHidden/>
    <w:rsid w:val="001041C1"/>
    <w:pPr>
      <w:ind w:left="1320"/>
    </w:pPr>
  </w:style>
  <w:style w:type="paragraph" w:styleId="Obsah8">
    <w:name w:val="toc 8"/>
    <w:basedOn w:val="Normln"/>
    <w:next w:val="Normln"/>
    <w:autoRedefine/>
    <w:uiPriority w:val="99"/>
    <w:semiHidden/>
    <w:rsid w:val="001041C1"/>
    <w:pPr>
      <w:ind w:left="1540"/>
    </w:pPr>
  </w:style>
  <w:style w:type="paragraph" w:styleId="Obsah9">
    <w:name w:val="toc 9"/>
    <w:basedOn w:val="Normln"/>
    <w:next w:val="Normln"/>
    <w:autoRedefine/>
    <w:uiPriority w:val="99"/>
    <w:semiHidden/>
    <w:rsid w:val="001041C1"/>
    <w:pPr>
      <w:ind w:left="1760"/>
    </w:pPr>
  </w:style>
  <w:style w:type="paragraph" w:styleId="Seznamsodrkami2">
    <w:name w:val="List Bullet 2"/>
    <w:basedOn w:val="Normln"/>
    <w:uiPriority w:val="99"/>
    <w:rsid w:val="001041C1"/>
    <w:pPr>
      <w:tabs>
        <w:tab w:val="num" w:pos="360"/>
      </w:tabs>
      <w:ind w:left="340" w:hanging="340"/>
      <w:jc w:val="both"/>
    </w:pPr>
  </w:style>
  <w:style w:type="paragraph" w:styleId="Seznamsodrkami3">
    <w:name w:val="List Bullet 3"/>
    <w:basedOn w:val="Normln"/>
    <w:autoRedefine/>
    <w:uiPriority w:val="99"/>
    <w:rsid w:val="001041C1"/>
    <w:pPr>
      <w:tabs>
        <w:tab w:val="num" w:pos="926"/>
      </w:tabs>
      <w:ind w:left="926" w:hanging="360"/>
    </w:pPr>
    <w:rPr>
      <w:sz w:val="20"/>
      <w:szCs w:val="20"/>
    </w:rPr>
  </w:style>
  <w:style w:type="paragraph" w:styleId="Zkladntext2">
    <w:name w:val="Body Text 2"/>
    <w:basedOn w:val="Normln"/>
    <w:link w:val="Zkladntext2Char"/>
    <w:uiPriority w:val="99"/>
    <w:rsid w:val="001041C1"/>
    <w:pPr>
      <w:spacing w:before="120"/>
      <w:ind w:left="567"/>
      <w:jc w:val="both"/>
    </w:pPr>
    <w:rPr>
      <w:u w:val="single"/>
    </w:rPr>
  </w:style>
  <w:style w:type="character" w:customStyle="1" w:styleId="Zkladntext2Char">
    <w:name w:val="Základní text 2 Char"/>
    <w:basedOn w:val="Standardnpsmoodstavce"/>
    <w:link w:val="Zkladntext2"/>
    <w:uiPriority w:val="99"/>
    <w:semiHidden/>
    <w:locked/>
    <w:rsid w:val="002A7BFA"/>
    <w:rPr>
      <w:rFonts w:ascii="Arial" w:hAnsi="Arial" w:cs="Arial"/>
    </w:rPr>
  </w:style>
  <w:style w:type="paragraph" w:styleId="Prosttext">
    <w:name w:val="Plain Text"/>
    <w:basedOn w:val="Normln"/>
    <w:link w:val="ProsttextChar"/>
    <w:uiPriority w:val="99"/>
    <w:rsid w:val="001041C1"/>
    <w:pPr>
      <w:tabs>
        <w:tab w:val="num" w:pos="927"/>
      </w:tabs>
      <w:ind w:left="907" w:hanging="340"/>
    </w:pPr>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2A7BFA"/>
    <w:rPr>
      <w:rFonts w:ascii="Courier New" w:hAnsi="Courier New" w:cs="Courier New"/>
      <w:sz w:val="20"/>
      <w:szCs w:val="20"/>
    </w:rPr>
  </w:style>
  <w:style w:type="paragraph" w:styleId="Rejstk1">
    <w:name w:val="index 1"/>
    <w:basedOn w:val="Normln"/>
    <w:next w:val="Normln"/>
    <w:autoRedefine/>
    <w:uiPriority w:val="99"/>
    <w:semiHidden/>
    <w:rsid w:val="001041C1"/>
    <w:pPr>
      <w:ind w:left="220" w:hanging="220"/>
    </w:pPr>
  </w:style>
  <w:style w:type="paragraph" w:styleId="Rejstk2">
    <w:name w:val="index 2"/>
    <w:basedOn w:val="Normln"/>
    <w:next w:val="Normln"/>
    <w:autoRedefine/>
    <w:uiPriority w:val="99"/>
    <w:semiHidden/>
    <w:rsid w:val="001041C1"/>
    <w:pPr>
      <w:ind w:left="440" w:hanging="220"/>
    </w:pPr>
  </w:style>
  <w:style w:type="paragraph" w:styleId="Rejstk3">
    <w:name w:val="index 3"/>
    <w:basedOn w:val="Normln"/>
    <w:next w:val="Normln"/>
    <w:autoRedefine/>
    <w:uiPriority w:val="99"/>
    <w:semiHidden/>
    <w:rsid w:val="001041C1"/>
    <w:pPr>
      <w:ind w:left="660" w:hanging="220"/>
    </w:pPr>
  </w:style>
  <w:style w:type="paragraph" w:styleId="Rejstk4">
    <w:name w:val="index 4"/>
    <w:basedOn w:val="Normln"/>
    <w:next w:val="Normln"/>
    <w:autoRedefine/>
    <w:uiPriority w:val="99"/>
    <w:semiHidden/>
    <w:rsid w:val="001041C1"/>
    <w:pPr>
      <w:ind w:left="880" w:hanging="220"/>
    </w:pPr>
  </w:style>
  <w:style w:type="paragraph" w:styleId="Rejstk5">
    <w:name w:val="index 5"/>
    <w:basedOn w:val="Normln"/>
    <w:next w:val="Normln"/>
    <w:autoRedefine/>
    <w:uiPriority w:val="99"/>
    <w:semiHidden/>
    <w:rsid w:val="001041C1"/>
    <w:pPr>
      <w:ind w:left="1100" w:hanging="220"/>
    </w:pPr>
  </w:style>
  <w:style w:type="paragraph" w:styleId="Rejstk6">
    <w:name w:val="index 6"/>
    <w:basedOn w:val="Normln"/>
    <w:next w:val="Normln"/>
    <w:autoRedefine/>
    <w:uiPriority w:val="99"/>
    <w:semiHidden/>
    <w:rsid w:val="001041C1"/>
    <w:pPr>
      <w:ind w:left="1320" w:hanging="220"/>
    </w:pPr>
  </w:style>
  <w:style w:type="paragraph" w:styleId="Rejstk7">
    <w:name w:val="index 7"/>
    <w:basedOn w:val="Normln"/>
    <w:next w:val="Normln"/>
    <w:autoRedefine/>
    <w:uiPriority w:val="99"/>
    <w:semiHidden/>
    <w:rsid w:val="001041C1"/>
    <w:pPr>
      <w:ind w:left="1540" w:hanging="220"/>
    </w:pPr>
  </w:style>
  <w:style w:type="paragraph" w:styleId="Rejstk8">
    <w:name w:val="index 8"/>
    <w:basedOn w:val="Normln"/>
    <w:next w:val="Normln"/>
    <w:autoRedefine/>
    <w:uiPriority w:val="99"/>
    <w:semiHidden/>
    <w:rsid w:val="001041C1"/>
    <w:pPr>
      <w:ind w:left="1760" w:hanging="220"/>
    </w:pPr>
  </w:style>
  <w:style w:type="paragraph" w:styleId="Rejstk9">
    <w:name w:val="index 9"/>
    <w:basedOn w:val="Normln"/>
    <w:next w:val="Normln"/>
    <w:autoRedefine/>
    <w:uiPriority w:val="99"/>
    <w:semiHidden/>
    <w:rsid w:val="001041C1"/>
    <w:pPr>
      <w:ind w:left="1980" w:hanging="220"/>
    </w:pPr>
  </w:style>
  <w:style w:type="paragraph" w:styleId="Hlavikarejstku">
    <w:name w:val="index heading"/>
    <w:basedOn w:val="Normln"/>
    <w:next w:val="Rejstk1"/>
    <w:uiPriority w:val="99"/>
    <w:semiHidden/>
    <w:rsid w:val="001041C1"/>
  </w:style>
  <w:style w:type="character" w:styleId="Hypertextovodkaz">
    <w:name w:val="Hyperlink"/>
    <w:basedOn w:val="Standardnpsmoodstavce"/>
    <w:uiPriority w:val="99"/>
    <w:rsid w:val="001041C1"/>
    <w:rPr>
      <w:color w:val="0000FF"/>
      <w:u w:val="single"/>
    </w:rPr>
  </w:style>
  <w:style w:type="paragraph" w:styleId="Rozvrendokumentu">
    <w:name w:val="Document Map"/>
    <w:basedOn w:val="Normln"/>
    <w:link w:val="RozvrendokumentuChar"/>
    <w:uiPriority w:val="99"/>
    <w:semiHidden/>
    <w:rsid w:val="001041C1"/>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2A7BFA"/>
    <w:rPr>
      <w:sz w:val="2"/>
      <w:szCs w:val="2"/>
    </w:rPr>
  </w:style>
  <w:style w:type="character" w:styleId="Sledovanodkaz">
    <w:name w:val="FollowedHyperlink"/>
    <w:basedOn w:val="Standardnpsmoodstavce"/>
    <w:uiPriority w:val="99"/>
    <w:rsid w:val="001041C1"/>
    <w:rPr>
      <w:color w:val="800080"/>
      <w:u w:val="single"/>
    </w:rPr>
  </w:style>
  <w:style w:type="paragraph" w:styleId="Zkladntextodsazen2">
    <w:name w:val="Body Text Indent 2"/>
    <w:basedOn w:val="Normln"/>
    <w:link w:val="Zkladntextodsazen2Char"/>
    <w:uiPriority w:val="99"/>
    <w:rsid w:val="001041C1"/>
    <w:pPr>
      <w:spacing w:after="0" w:line="240" w:lineRule="atLeast"/>
      <w:ind w:firstLine="708"/>
      <w:jc w:val="both"/>
    </w:pPr>
    <w:rPr>
      <w:sz w:val="20"/>
      <w:szCs w:val="20"/>
    </w:rPr>
  </w:style>
  <w:style w:type="character" w:customStyle="1" w:styleId="Zkladntextodsazen2Char">
    <w:name w:val="Základní text odsazený 2 Char"/>
    <w:basedOn w:val="Standardnpsmoodstavce"/>
    <w:link w:val="Zkladntextodsazen2"/>
    <w:uiPriority w:val="99"/>
    <w:semiHidden/>
    <w:locked/>
    <w:rsid w:val="002A7BFA"/>
    <w:rPr>
      <w:rFonts w:ascii="Arial" w:hAnsi="Arial" w:cs="Arial"/>
    </w:rPr>
  </w:style>
  <w:style w:type="paragraph" w:styleId="Zkladntextodsazen">
    <w:name w:val="Body Text Indent"/>
    <w:basedOn w:val="Normln"/>
    <w:link w:val="ZkladntextodsazenChar"/>
    <w:uiPriority w:val="99"/>
    <w:rsid w:val="001041C1"/>
    <w:pPr>
      <w:spacing w:after="0"/>
      <w:ind w:left="720" w:firstLine="720"/>
    </w:pPr>
    <w:rPr>
      <w:sz w:val="20"/>
      <w:szCs w:val="20"/>
    </w:rPr>
  </w:style>
  <w:style w:type="character" w:customStyle="1" w:styleId="ZkladntextodsazenChar">
    <w:name w:val="Základní text odsazený Char"/>
    <w:basedOn w:val="Standardnpsmoodstavce"/>
    <w:link w:val="Zkladntextodsazen"/>
    <w:uiPriority w:val="99"/>
    <w:semiHidden/>
    <w:locked/>
    <w:rsid w:val="002A7BFA"/>
    <w:rPr>
      <w:rFonts w:ascii="Arial" w:hAnsi="Arial" w:cs="Arial"/>
    </w:rPr>
  </w:style>
  <w:style w:type="paragraph" w:customStyle="1" w:styleId="norm">
    <w:name w:val="norm"/>
    <w:basedOn w:val="Normln"/>
    <w:autoRedefine/>
    <w:uiPriority w:val="99"/>
    <w:rsid w:val="001041C1"/>
    <w:pPr>
      <w:tabs>
        <w:tab w:val="left" w:pos="0"/>
        <w:tab w:val="left" w:pos="709"/>
      </w:tabs>
      <w:spacing w:after="0"/>
      <w:jc w:val="both"/>
    </w:pPr>
    <w:rPr>
      <w:color w:val="000000"/>
      <w:sz w:val="20"/>
      <w:szCs w:val="20"/>
    </w:rPr>
  </w:style>
  <w:style w:type="paragraph" w:customStyle="1" w:styleId="Odrky">
    <w:name w:val="Odrážky"/>
    <w:basedOn w:val="Normln"/>
    <w:uiPriority w:val="99"/>
    <w:rsid w:val="001041C1"/>
    <w:pPr>
      <w:tabs>
        <w:tab w:val="left" w:pos="3119"/>
        <w:tab w:val="left" w:pos="3402"/>
        <w:tab w:val="right" w:pos="6237"/>
      </w:tabs>
      <w:spacing w:before="120" w:after="0"/>
      <w:ind w:left="1134" w:hanging="283"/>
      <w:jc w:val="both"/>
    </w:pPr>
    <w:rPr>
      <w:sz w:val="20"/>
      <w:szCs w:val="20"/>
    </w:rPr>
  </w:style>
  <w:style w:type="paragraph" w:customStyle="1" w:styleId="Vypis">
    <w:name w:val="Vypis"/>
    <w:basedOn w:val="Normln"/>
    <w:uiPriority w:val="99"/>
    <w:rsid w:val="001041C1"/>
    <w:pPr>
      <w:overflowPunct w:val="0"/>
      <w:autoSpaceDE w:val="0"/>
      <w:autoSpaceDN w:val="0"/>
      <w:adjustRightInd w:val="0"/>
      <w:spacing w:after="60" w:line="240" w:lineRule="atLeast"/>
      <w:textAlignment w:val="baseline"/>
    </w:pPr>
    <w:rPr>
      <w:sz w:val="24"/>
      <w:szCs w:val="24"/>
    </w:rPr>
  </w:style>
  <w:style w:type="paragraph" w:styleId="Zkladntextodsazen3">
    <w:name w:val="Body Text Indent 3"/>
    <w:basedOn w:val="Normln"/>
    <w:link w:val="Zkladntextodsazen3Char"/>
    <w:uiPriority w:val="99"/>
    <w:rsid w:val="001041C1"/>
    <w:pPr>
      <w:tabs>
        <w:tab w:val="num" w:pos="0"/>
        <w:tab w:val="left" w:pos="1843"/>
      </w:tabs>
      <w:ind w:left="142"/>
      <w:jc w:val="both"/>
    </w:pPr>
  </w:style>
  <w:style w:type="character" w:customStyle="1" w:styleId="Zkladntextodsazen3Char">
    <w:name w:val="Základní text odsazený 3 Char"/>
    <w:basedOn w:val="Standardnpsmoodstavce"/>
    <w:link w:val="Zkladntextodsazen3"/>
    <w:uiPriority w:val="99"/>
    <w:semiHidden/>
    <w:locked/>
    <w:rsid w:val="002A7BFA"/>
    <w:rPr>
      <w:rFonts w:ascii="Arial" w:hAnsi="Arial" w:cs="Arial"/>
      <w:sz w:val="16"/>
      <w:szCs w:val="16"/>
    </w:rPr>
  </w:style>
  <w:style w:type="character" w:styleId="Odkaznakoment">
    <w:name w:val="annotation reference"/>
    <w:basedOn w:val="Standardnpsmoodstavce"/>
    <w:uiPriority w:val="99"/>
    <w:semiHidden/>
    <w:rsid w:val="001041C1"/>
    <w:rPr>
      <w:sz w:val="16"/>
      <w:szCs w:val="16"/>
    </w:rPr>
  </w:style>
  <w:style w:type="paragraph" w:styleId="Textkomente">
    <w:name w:val="annotation text"/>
    <w:basedOn w:val="Normln"/>
    <w:link w:val="TextkomenteChar"/>
    <w:uiPriority w:val="99"/>
    <w:semiHidden/>
    <w:rsid w:val="001041C1"/>
    <w:rPr>
      <w:sz w:val="20"/>
      <w:szCs w:val="20"/>
    </w:rPr>
  </w:style>
  <w:style w:type="character" w:customStyle="1" w:styleId="TextkomenteChar">
    <w:name w:val="Text komentáře Char"/>
    <w:basedOn w:val="Standardnpsmoodstavce"/>
    <w:link w:val="Textkomente"/>
    <w:uiPriority w:val="99"/>
    <w:semiHidden/>
    <w:locked/>
    <w:rsid w:val="002A7BFA"/>
    <w:rPr>
      <w:rFonts w:ascii="Arial" w:hAnsi="Arial" w:cs="Arial"/>
      <w:sz w:val="20"/>
      <w:szCs w:val="20"/>
    </w:rPr>
  </w:style>
  <w:style w:type="paragraph" w:customStyle="1" w:styleId="Nadpiszkladn">
    <w:name w:val="Nadpis základní"/>
    <w:basedOn w:val="Normln"/>
    <w:next w:val="Zkladntext"/>
    <w:uiPriority w:val="99"/>
    <w:rsid w:val="001041C1"/>
    <w:pPr>
      <w:keepNext/>
      <w:keepLines/>
      <w:overflowPunct w:val="0"/>
      <w:autoSpaceDE w:val="0"/>
      <w:autoSpaceDN w:val="0"/>
      <w:adjustRightInd w:val="0"/>
      <w:spacing w:before="240"/>
      <w:textAlignment w:val="baseline"/>
    </w:pPr>
    <w:rPr>
      <w:b/>
      <w:bCs/>
      <w:color w:val="0000FF"/>
      <w:kern w:val="28"/>
      <w:sz w:val="36"/>
      <w:szCs w:val="36"/>
    </w:rPr>
  </w:style>
  <w:style w:type="paragraph" w:customStyle="1" w:styleId="Odstavec0">
    <w:name w:val="Odstavec0"/>
    <w:basedOn w:val="Normln"/>
    <w:uiPriority w:val="99"/>
    <w:rsid w:val="001041C1"/>
    <w:pPr>
      <w:spacing w:before="120" w:after="0" w:line="360" w:lineRule="auto"/>
    </w:pPr>
    <w:rPr>
      <w:sz w:val="24"/>
      <w:szCs w:val="24"/>
    </w:rPr>
  </w:style>
  <w:style w:type="paragraph" w:customStyle="1" w:styleId="Normln0">
    <w:name w:val="Norm‡ln’"/>
    <w:uiPriority w:val="99"/>
    <w:rsid w:val="001041C1"/>
    <w:rPr>
      <w:rFonts w:ascii="Arial" w:hAnsi="Arial" w:cs="Arial"/>
      <w:sz w:val="26"/>
      <w:szCs w:val="26"/>
    </w:rPr>
  </w:style>
  <w:style w:type="paragraph" w:customStyle="1" w:styleId="ods">
    <w:name w:val="ods."/>
    <w:basedOn w:val="Zkladntext"/>
    <w:uiPriority w:val="99"/>
    <w:rsid w:val="001041C1"/>
    <w:pPr>
      <w:spacing w:after="0"/>
      <w:ind w:left="283" w:hanging="283"/>
    </w:pPr>
    <w:rPr>
      <w:lang w:val="en-GB"/>
    </w:rPr>
  </w:style>
  <w:style w:type="paragraph" w:customStyle="1" w:styleId="Odstavec">
    <w:name w:val="Odstavec"/>
    <w:basedOn w:val="Normln"/>
    <w:uiPriority w:val="99"/>
    <w:rsid w:val="001041C1"/>
    <w:pPr>
      <w:widowControl w:val="0"/>
      <w:tabs>
        <w:tab w:val="left" w:pos="3402"/>
        <w:tab w:val="left" w:pos="6237"/>
      </w:tabs>
      <w:spacing w:before="120" w:after="0" w:line="240" w:lineRule="atLeast"/>
      <w:ind w:firstLine="227"/>
      <w:jc w:val="both"/>
    </w:pPr>
    <w:rPr>
      <w:sz w:val="24"/>
      <w:szCs w:val="24"/>
    </w:rPr>
  </w:style>
  <w:style w:type="paragraph" w:customStyle="1" w:styleId="Zkladntextodsazen0">
    <w:name w:val="Z‡kladn’ text odsazen?"/>
    <w:basedOn w:val="Normln0"/>
    <w:uiPriority w:val="99"/>
    <w:rsid w:val="001041C1"/>
    <w:pPr>
      <w:ind w:firstLine="708"/>
      <w:jc w:val="both"/>
    </w:pPr>
  </w:style>
  <w:style w:type="character" w:customStyle="1" w:styleId="Nadpis3Char">
    <w:name w:val="Nadpis 3 Char"/>
    <w:basedOn w:val="Standardnpsmoodstavce"/>
    <w:uiPriority w:val="99"/>
    <w:rsid w:val="001041C1"/>
    <w:rPr>
      <w:rFonts w:ascii="Arial" w:hAnsi="Arial" w:cs="Arial"/>
      <w:b/>
      <w:bCs/>
      <w:spacing w:val="-10"/>
      <w:kern w:val="28"/>
      <w:sz w:val="22"/>
      <w:szCs w:val="22"/>
      <w:lang w:val="cs-CZ" w:eastAsia="cs-CZ"/>
    </w:rPr>
  </w:style>
  <w:style w:type="character" w:customStyle="1" w:styleId="Nadpis4Char">
    <w:name w:val="Nadpis 4 Char"/>
    <w:basedOn w:val="Standardnpsmoodstavce"/>
    <w:uiPriority w:val="99"/>
    <w:rsid w:val="001041C1"/>
    <w:rPr>
      <w:rFonts w:ascii="Arial" w:hAnsi="Arial" w:cs="Arial"/>
      <w:b/>
      <w:bCs/>
      <w:i/>
      <w:iCs/>
      <w:spacing w:val="-4"/>
      <w:kern w:val="28"/>
      <w:sz w:val="22"/>
      <w:szCs w:val="22"/>
      <w:lang w:val="cs-CZ" w:eastAsia="cs-CZ"/>
    </w:rPr>
  </w:style>
  <w:style w:type="paragraph" w:customStyle="1" w:styleId="Texttabulky">
    <w:name w:val="Text tabulky"/>
    <w:basedOn w:val="Normln"/>
    <w:uiPriority w:val="99"/>
    <w:rsid w:val="001041C1"/>
    <w:pPr>
      <w:suppressAutoHyphens/>
      <w:spacing w:before="60" w:after="60"/>
    </w:pPr>
    <w:rPr>
      <w:sz w:val="18"/>
      <w:szCs w:val="18"/>
    </w:rPr>
  </w:style>
  <w:style w:type="paragraph" w:customStyle="1" w:styleId="dka">
    <w:name w:val="Øádka"/>
    <w:basedOn w:val="Normln"/>
    <w:uiPriority w:val="99"/>
    <w:rsid w:val="001041C1"/>
    <w:pPr>
      <w:spacing w:after="0"/>
      <w:jc w:val="both"/>
    </w:pPr>
    <w:rPr>
      <w:sz w:val="20"/>
      <w:szCs w:val="20"/>
    </w:rPr>
  </w:style>
  <w:style w:type="paragraph" w:customStyle="1" w:styleId="StylNadpis2LucidaSansUnicode">
    <w:name w:val="Styl Nadpis 2 + Lucida Sans Unicode"/>
    <w:basedOn w:val="Nadpis2"/>
    <w:link w:val="StylNadpis2LucidaSansUnicodeChar"/>
    <w:autoRedefine/>
    <w:uiPriority w:val="99"/>
    <w:rsid w:val="006D7C3D"/>
    <w:pPr>
      <w:keepLines w:val="0"/>
      <w:pBdr>
        <w:bottom w:val="none" w:sz="0" w:space="0" w:color="auto"/>
      </w:pBdr>
      <w:tabs>
        <w:tab w:val="clear" w:pos="709"/>
      </w:tabs>
      <w:spacing w:before="300" w:after="180" w:line="240" w:lineRule="auto"/>
      <w:ind w:left="0" w:firstLine="0"/>
      <w:jc w:val="left"/>
    </w:pPr>
    <w:rPr>
      <w:rFonts w:ascii="Lucida Sans Unicode" w:hAnsi="Lucida Sans Unicode" w:cs="Lucida Sans Unicode"/>
      <w:kern w:val="0"/>
      <w:sz w:val="30"/>
      <w:szCs w:val="30"/>
      <w:u w:val="single"/>
    </w:rPr>
  </w:style>
  <w:style w:type="character" w:customStyle="1" w:styleId="StylNadpis2LucidaSansUnicodeChar">
    <w:name w:val="Styl Nadpis 2 + Lucida Sans Unicode Char"/>
    <w:basedOn w:val="Standardnpsmoodstavce"/>
    <w:link w:val="StylNadpis2LucidaSansUnicode"/>
    <w:uiPriority w:val="99"/>
    <w:locked/>
    <w:rsid w:val="006D7C3D"/>
    <w:rPr>
      <w:rFonts w:ascii="Lucida Sans Unicode" w:hAnsi="Lucida Sans Unicode" w:cs="Lucida Sans Unicode"/>
      <w:b/>
      <w:bCs/>
      <w:sz w:val="30"/>
      <w:szCs w:val="30"/>
      <w:u w:val="single"/>
      <w:lang w:val="cs-CZ" w:eastAsia="cs-CZ"/>
    </w:rPr>
  </w:style>
  <w:style w:type="table" w:styleId="Mkatabulky">
    <w:name w:val="Table Grid"/>
    <w:basedOn w:val="Normlntabulka"/>
    <w:uiPriority w:val="99"/>
    <w:rsid w:val="00733310"/>
    <w:pPr>
      <w:spacing w:before="120" w:after="1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tabulka0">
    <w:name w:val="normální tabulka"/>
    <w:basedOn w:val="Normln"/>
    <w:uiPriority w:val="99"/>
    <w:rsid w:val="00733310"/>
    <w:pPr>
      <w:spacing w:before="40" w:after="40"/>
      <w:jc w:val="both"/>
    </w:pPr>
    <w:rPr>
      <w:rFonts w:ascii="Tahoma" w:hAnsi="Tahoma" w:cs="Tahoma"/>
    </w:rPr>
  </w:style>
  <w:style w:type="paragraph" w:customStyle="1" w:styleId="Malnadpis">
    <w:name w:val="Malý nadpis"/>
    <w:basedOn w:val="Zkladntext"/>
    <w:link w:val="MalnadpisChar"/>
    <w:uiPriority w:val="99"/>
    <w:rsid w:val="0005439C"/>
    <w:pPr>
      <w:spacing w:before="120" w:after="0" w:line="360" w:lineRule="auto"/>
      <w:ind w:firstLine="357"/>
    </w:pPr>
    <w:rPr>
      <w:b/>
      <w:bCs/>
      <w:sz w:val="24"/>
      <w:szCs w:val="24"/>
    </w:rPr>
  </w:style>
  <w:style w:type="character" w:customStyle="1" w:styleId="MalnadpisChar">
    <w:name w:val="Malý nadpis Char"/>
    <w:basedOn w:val="Standardnpsmoodstavce"/>
    <w:link w:val="Malnadpis"/>
    <w:uiPriority w:val="99"/>
    <w:locked/>
    <w:rsid w:val="0005439C"/>
    <w:rPr>
      <w:b/>
      <w:bCs/>
      <w:sz w:val="24"/>
      <w:szCs w:val="24"/>
      <w:lang w:val="cs-CZ" w:eastAsia="cs-CZ"/>
    </w:rPr>
  </w:style>
  <w:style w:type="paragraph" w:customStyle="1" w:styleId="Vedlejnadpis">
    <w:name w:val="Vedlejší nadpis"/>
    <w:basedOn w:val="Nadpis3"/>
    <w:uiPriority w:val="99"/>
    <w:rsid w:val="0056705B"/>
    <w:pPr>
      <w:keepLines w:val="0"/>
      <w:tabs>
        <w:tab w:val="clear" w:pos="720"/>
      </w:tabs>
      <w:spacing w:before="600" w:after="360" w:line="240" w:lineRule="auto"/>
      <w:ind w:left="0" w:firstLine="0"/>
      <w:jc w:val="center"/>
    </w:pPr>
    <w:rPr>
      <w:spacing w:val="0"/>
      <w:kern w:val="0"/>
      <w:sz w:val="26"/>
      <w:szCs w:val="26"/>
      <w:u w:val="single"/>
    </w:rPr>
  </w:style>
  <w:style w:type="character" w:styleId="Siln">
    <w:name w:val="Strong"/>
    <w:basedOn w:val="Standardnpsmoodstavce"/>
    <w:uiPriority w:val="99"/>
    <w:qFormat/>
    <w:rsid w:val="003E36EC"/>
    <w:rPr>
      <w:b/>
      <w:bCs/>
    </w:rPr>
  </w:style>
  <w:style w:type="character" w:customStyle="1" w:styleId="platne1">
    <w:name w:val="platne1"/>
    <w:basedOn w:val="Standardnpsmoodstavce"/>
    <w:uiPriority w:val="99"/>
    <w:rsid w:val="00BD0814"/>
  </w:style>
  <w:style w:type="character" w:customStyle="1" w:styleId="neplatne1">
    <w:name w:val="neplatne1"/>
    <w:basedOn w:val="Standardnpsmoodstavce"/>
    <w:uiPriority w:val="99"/>
    <w:rsid w:val="00BD0814"/>
  </w:style>
  <w:style w:type="paragraph" w:styleId="Textbubliny">
    <w:name w:val="Balloon Text"/>
    <w:basedOn w:val="Normln"/>
    <w:link w:val="TextbublinyChar"/>
    <w:uiPriority w:val="99"/>
    <w:semiHidden/>
    <w:rsid w:val="0026344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A7BFA"/>
    <w:rPr>
      <w:sz w:val="2"/>
      <w:szCs w:val="2"/>
    </w:rPr>
  </w:style>
  <w:style w:type="character" w:customStyle="1" w:styleId="nowrap">
    <w:name w:val="nowrap"/>
    <w:basedOn w:val="Standardnpsmoodstavce"/>
    <w:rsid w:val="009A29A2"/>
  </w:style>
  <w:style w:type="paragraph" w:styleId="Odstavecseseznamem">
    <w:name w:val="List Paragraph"/>
    <w:basedOn w:val="Normln"/>
    <w:uiPriority w:val="34"/>
    <w:qFormat/>
    <w:rsid w:val="00362AAE"/>
    <w:pPr>
      <w:spacing w:after="200" w:line="276" w:lineRule="auto"/>
      <w:ind w:left="720"/>
      <w:contextualSpacing/>
    </w:pPr>
    <w:rPr>
      <w:rFonts w:ascii="Calibri" w:eastAsia="Calibri" w:hAnsi="Calibri" w:cs="Calibri"/>
      <w:lang w:eastAsia="en-US"/>
    </w:rPr>
  </w:style>
  <w:style w:type="character" w:customStyle="1" w:styleId="FontStyle45">
    <w:name w:val="Font Style45"/>
    <w:uiPriority w:val="99"/>
    <w:rsid w:val="000A4623"/>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917980038">
      <w:marLeft w:val="0"/>
      <w:marRight w:val="0"/>
      <w:marTop w:val="0"/>
      <w:marBottom w:val="0"/>
      <w:divBdr>
        <w:top w:val="none" w:sz="0" w:space="0" w:color="auto"/>
        <w:left w:val="none" w:sz="0" w:space="0" w:color="auto"/>
        <w:bottom w:val="none" w:sz="0" w:space="0" w:color="auto"/>
        <w:right w:val="none" w:sz="0" w:space="0" w:color="auto"/>
      </w:divBdr>
      <w:divsChild>
        <w:div w:id="917980041">
          <w:marLeft w:val="0"/>
          <w:marRight w:val="0"/>
          <w:marTop w:val="0"/>
          <w:marBottom w:val="0"/>
          <w:divBdr>
            <w:top w:val="none" w:sz="0" w:space="0" w:color="auto"/>
            <w:left w:val="none" w:sz="0" w:space="0" w:color="auto"/>
            <w:bottom w:val="none" w:sz="0" w:space="0" w:color="auto"/>
            <w:right w:val="none" w:sz="0" w:space="0" w:color="auto"/>
          </w:divBdr>
        </w:div>
      </w:divsChild>
    </w:div>
    <w:div w:id="917980039">
      <w:marLeft w:val="0"/>
      <w:marRight w:val="0"/>
      <w:marTop w:val="0"/>
      <w:marBottom w:val="0"/>
      <w:divBdr>
        <w:top w:val="none" w:sz="0" w:space="0" w:color="auto"/>
        <w:left w:val="none" w:sz="0" w:space="0" w:color="auto"/>
        <w:bottom w:val="none" w:sz="0" w:space="0" w:color="auto"/>
        <w:right w:val="none" w:sz="0" w:space="0" w:color="auto"/>
      </w:divBdr>
    </w:div>
    <w:div w:id="917980040">
      <w:marLeft w:val="0"/>
      <w:marRight w:val="0"/>
      <w:marTop w:val="0"/>
      <w:marBottom w:val="0"/>
      <w:divBdr>
        <w:top w:val="none" w:sz="0" w:space="0" w:color="auto"/>
        <w:left w:val="none" w:sz="0" w:space="0" w:color="auto"/>
        <w:bottom w:val="none" w:sz="0" w:space="0" w:color="auto"/>
        <w:right w:val="none" w:sz="0" w:space="0" w:color="auto"/>
      </w:divBdr>
    </w:div>
    <w:div w:id="91798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ek.martin@voln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ollova-sime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C24E6-1DF7-4681-9FCA-62B690EDF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24</Pages>
  <Words>8491</Words>
  <Characters>50847</Characters>
  <Application>Microsoft Office Word</Application>
  <DocSecurity>0</DocSecurity>
  <Lines>423</Lines>
  <Paragraphs>118</Paragraphs>
  <ScaleCrop>false</ScaleCrop>
  <HeadingPairs>
    <vt:vector size="2" baseType="variant">
      <vt:variant>
        <vt:lpstr>Název</vt:lpstr>
      </vt:variant>
      <vt:variant>
        <vt:i4>1</vt:i4>
      </vt:variant>
    </vt:vector>
  </HeadingPairs>
  <TitlesOfParts>
    <vt:vector size="1" baseType="lpstr">
      <vt:lpstr> </vt:lpstr>
    </vt:vector>
  </TitlesOfParts>
  <Company> </Company>
  <LinksUpToDate>false</LinksUpToDate>
  <CharactersWithSpaces>59220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Aleš Paroulek</dc:creator>
  <cp:keywords/>
  <dc:description/>
  <cp:lastModifiedBy>musil</cp:lastModifiedBy>
  <cp:revision>29</cp:revision>
  <cp:lastPrinted>2017-12-18T13:37:00Z</cp:lastPrinted>
  <dcterms:created xsi:type="dcterms:W3CDTF">2017-09-25T08:47:00Z</dcterms:created>
  <dcterms:modified xsi:type="dcterms:W3CDTF">2017-12-19T06:48:00Z</dcterms:modified>
</cp:coreProperties>
</file>